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B39F6" w14:textId="6AC01C8E" w:rsidR="00CF4A0B" w:rsidRDefault="00A849E9" w:rsidP="00212941">
      <w:pPr>
        <w:outlineLvl w:val="0"/>
      </w:pPr>
      <w:r>
        <w:softHyphen/>
      </w:r>
      <w:r>
        <w:softHyphen/>
      </w:r>
      <w:r w:rsidR="00CF4A0B">
        <w:t>Graphic Communications</w:t>
      </w:r>
    </w:p>
    <w:p w14:paraId="577B8169" w14:textId="77777777" w:rsidR="00A303F0" w:rsidRPr="00014CC0" w:rsidRDefault="00A303F0" w:rsidP="00212941">
      <w:pPr>
        <w:outlineLvl w:val="0"/>
        <w:rPr>
          <w:b/>
          <w:sz w:val="36"/>
          <w:szCs w:val="36"/>
        </w:rPr>
      </w:pPr>
      <w:r w:rsidRPr="00014CC0">
        <w:rPr>
          <w:b/>
          <w:sz w:val="36"/>
          <w:szCs w:val="36"/>
        </w:rPr>
        <w:t>Industry Advisory Committee Meeting</w:t>
      </w:r>
    </w:p>
    <w:p w14:paraId="38207A54" w14:textId="5DB1CC47" w:rsidR="00A303F0" w:rsidRDefault="00A303F0" w:rsidP="00C41841">
      <w:pPr>
        <w:ind w:left="2880" w:hanging="2880"/>
      </w:pPr>
      <w:r>
        <w:t xml:space="preserve">Minutes </w:t>
      </w:r>
      <w:r w:rsidR="00951339">
        <w:t xml:space="preserve">for </w:t>
      </w:r>
      <w:r w:rsidR="00A2131E">
        <w:t>May 1, 20202</w:t>
      </w:r>
      <w:r w:rsidR="00FF17E8">
        <w:t xml:space="preserve"> </w:t>
      </w:r>
      <w:r w:rsidR="00A2131E">
        <w:t>Zoom Online Meeting</w:t>
      </w:r>
      <w:r w:rsidR="00402AA4">
        <w:t xml:space="preserve">, </w:t>
      </w:r>
      <w:r w:rsidR="00FF17E8">
        <w:t>5:30</w:t>
      </w:r>
      <w:r w:rsidR="00A2131E">
        <w:t>-7 p.m.</w:t>
      </w:r>
      <w:r>
        <w:tab/>
      </w:r>
    </w:p>
    <w:p w14:paraId="5101B28B" w14:textId="5A2AA75D" w:rsidR="00A303F0" w:rsidRDefault="00A303F0"/>
    <w:p w14:paraId="1821CFDB" w14:textId="70D191F3" w:rsidR="003F40C0" w:rsidRDefault="00A303F0" w:rsidP="009B2A1D">
      <w:pPr>
        <w:outlineLvl w:val="0"/>
      </w:pPr>
      <w:r>
        <w:t>In Attendance:</w:t>
      </w:r>
      <w:r w:rsidR="00317ED7">
        <w:t xml:space="preserve"> Craig </w:t>
      </w:r>
      <w:proofErr w:type="spellStart"/>
      <w:r w:rsidR="00317ED7">
        <w:t>Polanowski</w:t>
      </w:r>
      <w:proofErr w:type="spellEnd"/>
      <w:r w:rsidR="00317ED7">
        <w:t>,</w:t>
      </w:r>
      <w:r w:rsidR="00A17DCD">
        <w:t xml:space="preserve"> </w:t>
      </w:r>
      <w:r w:rsidR="00E81AE4">
        <w:t xml:space="preserve">Ed </w:t>
      </w:r>
      <w:proofErr w:type="spellStart"/>
      <w:r w:rsidR="00E81AE4">
        <w:t>Kesterson</w:t>
      </w:r>
      <w:proofErr w:type="spellEnd"/>
      <w:r w:rsidR="00E81AE4">
        <w:t xml:space="preserve">, Richard Harrison, </w:t>
      </w:r>
      <w:r w:rsidR="00A451C8">
        <w:t>Rudy Luna</w:t>
      </w:r>
      <w:r w:rsidR="00FF17E8">
        <w:t>,</w:t>
      </w:r>
      <w:r w:rsidR="00FF17E8" w:rsidRPr="00FF17E8">
        <w:t xml:space="preserve"> </w:t>
      </w:r>
      <w:r w:rsidR="003B0B63">
        <w:t xml:space="preserve"> </w:t>
      </w:r>
      <w:r w:rsidR="00A451C8">
        <w:br/>
        <w:t xml:space="preserve">Don Standridge, </w:t>
      </w:r>
      <w:r w:rsidR="00F63FAC">
        <w:t>Byron Russell,</w:t>
      </w:r>
      <w:r w:rsidR="00A451C8" w:rsidRPr="00A451C8">
        <w:t xml:space="preserve"> </w:t>
      </w:r>
      <w:r w:rsidR="003F40C0">
        <w:t xml:space="preserve">Marietta </w:t>
      </w:r>
      <w:proofErr w:type="spellStart"/>
      <w:r w:rsidR="003F40C0">
        <w:t>Dalpez</w:t>
      </w:r>
      <w:proofErr w:type="spellEnd"/>
      <w:r w:rsidR="003F40C0">
        <w:t>,</w:t>
      </w:r>
      <w:r w:rsidR="009B2A1D">
        <w:t xml:space="preserve"> </w:t>
      </w:r>
      <w:r w:rsidR="003F40C0">
        <w:t xml:space="preserve">Roberto Carlos, Carolyn </w:t>
      </w:r>
      <w:proofErr w:type="spellStart"/>
      <w:r w:rsidR="003F40C0">
        <w:t>DeAnda</w:t>
      </w:r>
      <w:proofErr w:type="spellEnd"/>
      <w:proofErr w:type="gramStart"/>
      <w:r w:rsidR="003F40C0">
        <w:t>, ,</w:t>
      </w:r>
      <w:proofErr w:type="gramEnd"/>
      <w:r w:rsidR="003F40C0">
        <w:t xml:space="preserve"> Candace Egan</w:t>
      </w:r>
      <w:r w:rsidR="009B2A1D">
        <w:t>,</w:t>
      </w:r>
      <w:r w:rsidR="009B2A1D" w:rsidRPr="009B2A1D">
        <w:t xml:space="preserve"> </w:t>
      </w:r>
      <w:r w:rsidR="009B2A1D">
        <w:t xml:space="preserve">John </w:t>
      </w:r>
      <w:proofErr w:type="spellStart"/>
      <w:r w:rsidR="009B2A1D">
        <w:t>Guglielmino</w:t>
      </w:r>
      <w:proofErr w:type="spellEnd"/>
      <w:r w:rsidR="009B2A1D">
        <w:t xml:space="preserve">, Kevin </w:t>
      </w:r>
      <w:proofErr w:type="spellStart"/>
      <w:r w:rsidR="009B2A1D">
        <w:t>Scritchfield</w:t>
      </w:r>
      <w:proofErr w:type="spellEnd"/>
      <w:r w:rsidR="009B2A1D">
        <w:t>,</w:t>
      </w:r>
      <w:r w:rsidR="009B2A1D" w:rsidRPr="00A451C8">
        <w:t xml:space="preserve"> </w:t>
      </w:r>
      <w:r w:rsidR="009B2A1D">
        <w:t>Jason Cooksey,</w:t>
      </w:r>
      <w:r w:rsidR="009B2A1D" w:rsidRPr="00F63FAC">
        <w:t xml:space="preserve"> </w:t>
      </w:r>
      <w:proofErr w:type="spellStart"/>
      <w:r w:rsidR="009B2A1D">
        <w:t>DanWong</w:t>
      </w:r>
      <w:proofErr w:type="spellEnd"/>
      <w:r w:rsidR="009B2A1D">
        <w:t>,</w:t>
      </w:r>
      <w:r w:rsidR="009B2A1D">
        <w:t xml:space="preserve"> Montgomery Dodson, Alan Reynolds</w:t>
      </w:r>
      <w:r w:rsidR="006A6B2C">
        <w:t xml:space="preserve">, Sara </w:t>
      </w:r>
      <w:proofErr w:type="spellStart"/>
      <w:r w:rsidR="006A6B2C">
        <w:t>Deasey</w:t>
      </w:r>
      <w:proofErr w:type="spellEnd"/>
    </w:p>
    <w:p w14:paraId="62CA037B" w14:textId="77777777" w:rsidR="00F63FAC" w:rsidRDefault="00F63FAC" w:rsidP="004209A8"/>
    <w:p w14:paraId="0E15928C" w14:textId="4C232A20" w:rsidR="00A303F0" w:rsidRDefault="00A303F0" w:rsidP="00C41841">
      <w:pPr>
        <w:outlineLvl w:val="0"/>
      </w:pPr>
      <w:r>
        <w:t xml:space="preserve">Absent: </w:t>
      </w:r>
      <w:r w:rsidR="00F63FAC">
        <w:t>Evan Christensen</w:t>
      </w:r>
      <w:r w:rsidR="00D61670">
        <w:t xml:space="preserve">, </w:t>
      </w:r>
      <w:r w:rsidR="00A451C8">
        <w:t xml:space="preserve">Michael </w:t>
      </w:r>
      <w:proofErr w:type="spellStart"/>
      <w:r w:rsidR="00A451C8">
        <w:t>Parola</w:t>
      </w:r>
      <w:proofErr w:type="spellEnd"/>
      <w:r w:rsidR="00A451C8">
        <w:t>,</w:t>
      </w:r>
      <w:r w:rsidR="00A451C8" w:rsidRPr="00A451C8">
        <w:t xml:space="preserve"> </w:t>
      </w:r>
      <w:r w:rsidR="00A451C8">
        <w:t>Debbie Nichols,</w:t>
      </w:r>
      <w:r w:rsidR="00A451C8" w:rsidRPr="00A451C8">
        <w:t xml:space="preserve"> </w:t>
      </w:r>
      <w:r w:rsidR="003F40C0">
        <w:t>David Smith</w:t>
      </w:r>
      <w:r w:rsidR="00A451C8">
        <w:t>,</w:t>
      </w:r>
      <w:r w:rsidR="00A451C8" w:rsidRPr="00A451C8">
        <w:t xml:space="preserve"> </w:t>
      </w:r>
      <w:r w:rsidR="009B2A1D">
        <w:t xml:space="preserve">Derek </w:t>
      </w:r>
      <w:proofErr w:type="spellStart"/>
      <w:r w:rsidR="009B2A1D">
        <w:t>Bavin</w:t>
      </w:r>
      <w:proofErr w:type="spellEnd"/>
      <w:r w:rsidR="009B2A1D">
        <w:t>,</w:t>
      </w:r>
      <w:r w:rsidR="009B2A1D" w:rsidRPr="009B2A1D">
        <w:t xml:space="preserve"> </w:t>
      </w:r>
      <w:r w:rsidR="009B2A1D">
        <w:t>Michael Frank</w:t>
      </w:r>
      <w:r w:rsidR="009B2A1D">
        <w:t xml:space="preserve">, </w:t>
      </w:r>
      <w:r w:rsidR="009B2A1D">
        <w:t>John Ramirez</w:t>
      </w:r>
    </w:p>
    <w:p w14:paraId="28D72D4E" w14:textId="77777777" w:rsidR="00972EA1" w:rsidRPr="00972EA1" w:rsidRDefault="00972EA1" w:rsidP="00972EA1">
      <w:pPr>
        <w:outlineLvl w:val="0"/>
        <w:rPr>
          <w:b/>
        </w:rPr>
      </w:pPr>
    </w:p>
    <w:p w14:paraId="3121ACD8" w14:textId="07F64AFB" w:rsidR="00F90C97" w:rsidRDefault="001806EA" w:rsidP="00F90C97">
      <w:r>
        <w:t xml:space="preserve">Note: David Smith had to attend a different meeting at this time. He and Craig subsequently had a Zoom meeting on May2 as a make-up session. </w:t>
      </w:r>
    </w:p>
    <w:p w14:paraId="71FD667E" w14:textId="77777777" w:rsidR="00F90C97" w:rsidRDefault="00F90C97" w:rsidP="00F90C97"/>
    <w:p w14:paraId="0CC5D373" w14:textId="16CC850A" w:rsidR="00F3704E" w:rsidRDefault="00F3704E" w:rsidP="00F90C97"/>
    <w:p w14:paraId="1D7DC1FF" w14:textId="3DF23805" w:rsidR="006A6B2C" w:rsidRPr="006A6B2C" w:rsidRDefault="006A6B2C" w:rsidP="006A6B2C">
      <w:pPr>
        <w:pStyle w:val="ListParagraph"/>
        <w:numPr>
          <w:ilvl w:val="0"/>
          <w:numId w:val="11"/>
        </w:numPr>
      </w:pPr>
      <w:r>
        <w:rPr>
          <w:b/>
        </w:rPr>
        <w:t xml:space="preserve">Welcome, introductions </w:t>
      </w:r>
      <w:r w:rsidRPr="00675D44">
        <w:t>(</w:t>
      </w:r>
      <w:r w:rsidR="000C6B67">
        <w:t>25</w:t>
      </w:r>
      <w:r w:rsidRPr="00675D44">
        <w:t xml:space="preserve"> minutes)</w:t>
      </w:r>
      <w:r>
        <w:rPr>
          <w:b/>
        </w:rPr>
        <w:br/>
      </w:r>
    </w:p>
    <w:p w14:paraId="7C882528" w14:textId="1683A40F" w:rsidR="006A6B2C" w:rsidRPr="00675D44" w:rsidRDefault="006A6B2C" w:rsidP="006A6B2C">
      <w:pPr>
        <w:pStyle w:val="ListParagraph"/>
        <w:numPr>
          <w:ilvl w:val="0"/>
          <w:numId w:val="11"/>
        </w:numPr>
        <w:tabs>
          <w:tab w:val="left" w:pos="3136"/>
        </w:tabs>
      </w:pPr>
      <w:r w:rsidRPr="006A6B2C">
        <w:rPr>
          <w:b/>
          <w:bCs/>
        </w:rPr>
        <w:t xml:space="preserve"> Department/Program Updates/Staffing Changes </w:t>
      </w:r>
      <w:r w:rsidRPr="00675D44">
        <w:t>(</w:t>
      </w:r>
      <w:r w:rsidR="000C6B67">
        <w:t>5</w:t>
      </w:r>
      <w:r w:rsidRPr="00675D44">
        <w:t xml:space="preserve"> minutes)</w:t>
      </w:r>
    </w:p>
    <w:p w14:paraId="0E06615A" w14:textId="5BD2D38D" w:rsidR="006A6B2C" w:rsidRDefault="006A6B2C" w:rsidP="006A6B2C">
      <w:pPr>
        <w:pStyle w:val="ListParagraph"/>
        <w:numPr>
          <w:ilvl w:val="1"/>
          <w:numId w:val="44"/>
        </w:numPr>
      </w:pPr>
      <w:r>
        <w:t xml:space="preserve">Online class delivery </w:t>
      </w:r>
      <w:r>
        <w:t>for remainder of Spring semester using Zoom</w:t>
      </w:r>
      <w:r w:rsidR="000C6B67">
        <w:br/>
        <w:t xml:space="preserve">Most likely teaching fully online in the Fall. </w:t>
      </w:r>
    </w:p>
    <w:p w14:paraId="11E65DA5" w14:textId="1ADC7FA3" w:rsidR="006A6B2C" w:rsidRDefault="006A6B2C" w:rsidP="006A6B2C">
      <w:pPr>
        <w:pStyle w:val="ListParagraph"/>
        <w:numPr>
          <w:ilvl w:val="1"/>
          <w:numId w:val="44"/>
        </w:numPr>
      </w:pPr>
      <w:r>
        <w:t>Greg Hubbard</w:t>
      </w:r>
      <w:r>
        <w:t xml:space="preserve"> -</w:t>
      </w:r>
      <w:r>
        <w:t xml:space="preserve"> </w:t>
      </w:r>
      <w:r>
        <w:t xml:space="preserve">retirement </w:t>
      </w:r>
      <w:r>
        <w:t xml:space="preserve">Carolyn </w:t>
      </w:r>
      <w:proofErr w:type="spellStart"/>
      <w:r>
        <w:t>DeAnda</w:t>
      </w:r>
      <w:proofErr w:type="spellEnd"/>
      <w:r>
        <w:t>-new assignment</w:t>
      </w:r>
      <w:r>
        <w:br/>
        <w:t>working for college President, teaching Distance Ed Prep. Retiring May 2021.</w:t>
      </w:r>
      <w:r>
        <w:t xml:space="preserve"> </w:t>
      </w:r>
    </w:p>
    <w:p w14:paraId="25D169E0" w14:textId="4C128827" w:rsidR="006A6B2C" w:rsidRDefault="006A6B2C" w:rsidP="006A6B2C">
      <w:pPr>
        <w:pStyle w:val="ListParagraph"/>
        <w:numPr>
          <w:ilvl w:val="1"/>
          <w:numId w:val="44"/>
        </w:numPr>
      </w:pPr>
      <w:r>
        <w:t>r</w:t>
      </w:r>
      <w:r>
        <w:t>eplacement for Greg will teach 50% Photo and 50% GRC</w:t>
      </w:r>
      <w:r w:rsidR="000C6B67">
        <w:t>.</w:t>
      </w:r>
      <w:r w:rsidR="000C6B67">
        <w:br/>
        <w:t>Will become official on May 6.</w:t>
      </w:r>
    </w:p>
    <w:p w14:paraId="181EAB63" w14:textId="663A94C6" w:rsidR="006A6B2C" w:rsidRDefault="000C6B67" w:rsidP="006A6B2C">
      <w:pPr>
        <w:pStyle w:val="ListParagraph"/>
        <w:numPr>
          <w:ilvl w:val="1"/>
          <w:numId w:val="44"/>
        </w:numPr>
      </w:pPr>
      <w:r>
        <w:t>Sara will be Program Lead for Photo</w:t>
      </w:r>
      <w:r>
        <w:t xml:space="preserve"> </w:t>
      </w:r>
      <w:r>
        <w:br/>
      </w:r>
      <w:r w:rsidR="006A6B2C">
        <w:t>Craig will be GRC Program Lead/Dept. Chair</w:t>
      </w:r>
      <w:r w:rsidR="006A6B2C">
        <w:br/>
        <w:t xml:space="preserve"> </w:t>
      </w:r>
    </w:p>
    <w:p w14:paraId="6BA1B7A6" w14:textId="62D16E8F" w:rsidR="006A6B2C" w:rsidRPr="00675D44" w:rsidRDefault="006A6B2C" w:rsidP="006A6B2C">
      <w:pPr>
        <w:tabs>
          <w:tab w:val="left" w:pos="3136"/>
        </w:tabs>
        <w:ind w:left="360"/>
      </w:pPr>
      <w:r>
        <w:rPr>
          <w:b/>
          <w:bCs/>
        </w:rPr>
        <w:br/>
      </w:r>
      <w:r>
        <w:rPr>
          <w:b/>
          <w:bCs/>
        </w:rPr>
        <w:br/>
      </w:r>
      <w:r w:rsidRPr="00113018">
        <w:rPr>
          <w:b/>
          <w:bCs/>
        </w:rPr>
        <w:t xml:space="preserve">3. Perkins Grant funding update </w:t>
      </w:r>
      <w:r w:rsidRPr="00675D44">
        <w:t>(</w:t>
      </w:r>
      <w:r w:rsidR="000C6B67">
        <w:t>5</w:t>
      </w:r>
      <w:r w:rsidRPr="00675D44">
        <w:t xml:space="preserve"> minutes)</w:t>
      </w:r>
    </w:p>
    <w:p w14:paraId="360F4E78" w14:textId="77777777" w:rsidR="006A6B2C" w:rsidRDefault="006A6B2C" w:rsidP="006A6B2C">
      <w:pPr>
        <w:ind w:firstLine="360"/>
      </w:pPr>
      <w:r>
        <w:tab/>
        <w:t>a. 2019-20 sound room speakers</w:t>
      </w:r>
    </w:p>
    <w:p w14:paraId="0442327B" w14:textId="77777777" w:rsidR="006A6B2C" w:rsidRDefault="006A6B2C" w:rsidP="006A6B2C">
      <w:pPr>
        <w:ind w:firstLine="720"/>
      </w:pPr>
      <w:r>
        <w:br/>
      </w:r>
      <w:r>
        <w:tab/>
        <w:t>b. Action plans submitted for 2019-20</w:t>
      </w:r>
    </w:p>
    <w:p w14:paraId="7A9746D6" w14:textId="77777777" w:rsidR="006A6B2C" w:rsidRDefault="006A6B2C" w:rsidP="006A6B2C">
      <w:pPr>
        <w:ind w:left="720"/>
      </w:pPr>
      <w:r>
        <w:tab/>
        <w:t xml:space="preserve"> </w:t>
      </w:r>
      <w:r>
        <w:tab/>
      </w:r>
      <w: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42"/>
        <w:gridCol w:w="1738"/>
        <w:gridCol w:w="3960"/>
      </w:tblGrid>
      <w:tr w:rsidR="006A6B2C" w14:paraId="35676123" w14:textId="77777777" w:rsidTr="00481138">
        <w:tc>
          <w:tcPr>
            <w:tcW w:w="1818" w:type="dxa"/>
            <w:shd w:val="clear" w:color="auto" w:fill="auto"/>
          </w:tcPr>
          <w:p w14:paraId="18857BC0" w14:textId="77777777" w:rsidR="006A6B2C" w:rsidRDefault="006A6B2C" w:rsidP="00481138">
            <w:r>
              <w:t>GRC priority 1</w:t>
            </w:r>
          </w:p>
          <w:p w14:paraId="53E93FE7" w14:textId="77777777" w:rsidR="006A6B2C" w:rsidRDefault="006A6B2C" w:rsidP="00481138">
            <w:r>
              <w:t>Dept. Priority 2</w:t>
            </w:r>
          </w:p>
        </w:tc>
        <w:tc>
          <w:tcPr>
            <w:tcW w:w="242" w:type="dxa"/>
            <w:shd w:val="clear" w:color="auto" w:fill="auto"/>
          </w:tcPr>
          <w:p w14:paraId="364561E0" w14:textId="77777777" w:rsidR="006A6B2C" w:rsidRDefault="006A6B2C" w:rsidP="00481138"/>
        </w:tc>
        <w:tc>
          <w:tcPr>
            <w:tcW w:w="1738" w:type="dxa"/>
            <w:shd w:val="clear" w:color="auto" w:fill="auto"/>
          </w:tcPr>
          <w:p w14:paraId="1EC8A9DD" w14:textId="77777777" w:rsidR="006A6B2C" w:rsidRDefault="006A6B2C" w:rsidP="00481138">
            <w:r>
              <w:t>GRC priority 2</w:t>
            </w:r>
          </w:p>
          <w:p w14:paraId="132954CF" w14:textId="77777777" w:rsidR="006A6B2C" w:rsidRDefault="006A6B2C" w:rsidP="00481138">
            <w:r>
              <w:t>Dept. Priority 4</w:t>
            </w:r>
          </w:p>
        </w:tc>
        <w:tc>
          <w:tcPr>
            <w:tcW w:w="3960" w:type="dxa"/>
            <w:shd w:val="clear" w:color="auto" w:fill="auto"/>
          </w:tcPr>
          <w:p w14:paraId="33A754A7" w14:textId="77777777" w:rsidR="006A6B2C" w:rsidRDefault="006A6B2C" w:rsidP="00481138">
            <w:r>
              <w:t>Pursuing other funding</w:t>
            </w:r>
          </w:p>
        </w:tc>
      </w:tr>
      <w:tr w:rsidR="006A6B2C" w14:paraId="6CA8C557" w14:textId="77777777" w:rsidTr="00481138">
        <w:tc>
          <w:tcPr>
            <w:tcW w:w="1818" w:type="dxa"/>
            <w:shd w:val="clear" w:color="auto" w:fill="auto"/>
          </w:tcPr>
          <w:p w14:paraId="5A0646B8" w14:textId="77777777" w:rsidR="006A6B2C" w:rsidRDefault="006A6B2C" w:rsidP="00481138"/>
          <w:p w14:paraId="3DD3D3DD" w14:textId="77777777" w:rsidR="006A6B2C" w:rsidRDefault="006A6B2C" w:rsidP="00481138">
            <w:r>
              <w:t xml:space="preserve">10 Canon 6D </w:t>
            </w:r>
            <w:proofErr w:type="spellStart"/>
            <w:r>
              <w:t>MkII</w:t>
            </w:r>
            <w:proofErr w:type="spellEnd"/>
            <w:r>
              <w:t xml:space="preserve"> DSLR, 24-105mm F/4 kits  </w:t>
            </w:r>
            <w:r>
              <w:br/>
              <w:t>to update from old T3i (second attempt)</w:t>
            </w:r>
          </w:p>
        </w:tc>
        <w:tc>
          <w:tcPr>
            <w:tcW w:w="242" w:type="dxa"/>
            <w:shd w:val="clear" w:color="auto" w:fill="auto"/>
          </w:tcPr>
          <w:p w14:paraId="0273A905" w14:textId="77777777" w:rsidR="006A6B2C" w:rsidRDefault="006A6B2C" w:rsidP="00481138"/>
        </w:tc>
        <w:tc>
          <w:tcPr>
            <w:tcW w:w="1738" w:type="dxa"/>
            <w:shd w:val="clear" w:color="auto" w:fill="auto"/>
          </w:tcPr>
          <w:p w14:paraId="2A27CF3A" w14:textId="77777777" w:rsidR="006A6B2C" w:rsidRDefault="006A6B2C" w:rsidP="00481138"/>
          <w:p w14:paraId="5445B691" w14:textId="77777777" w:rsidR="006A6B2C" w:rsidRDefault="006A6B2C" w:rsidP="00481138">
            <w:r>
              <w:t>Additional LED lighting for Green room</w:t>
            </w:r>
          </w:p>
        </w:tc>
        <w:tc>
          <w:tcPr>
            <w:tcW w:w="3960" w:type="dxa"/>
            <w:shd w:val="clear" w:color="auto" w:fill="auto"/>
          </w:tcPr>
          <w:p w14:paraId="1179C8FF" w14:textId="77777777" w:rsidR="006A6B2C" w:rsidRDefault="006A6B2C" w:rsidP="00481138"/>
          <w:p w14:paraId="08209CD5" w14:textId="77777777" w:rsidR="006A6B2C" w:rsidRDefault="006A6B2C" w:rsidP="00481138">
            <w:r>
              <w:t xml:space="preserve">(2) </w:t>
            </w:r>
            <w:proofErr w:type="spellStart"/>
            <w:r>
              <w:t>Tilta</w:t>
            </w:r>
            <w:proofErr w:type="spellEnd"/>
            <w:r>
              <w:t xml:space="preserve"> Follow-Focus rigs for use with existing cinema lens</w:t>
            </w:r>
          </w:p>
          <w:p w14:paraId="662D41B6" w14:textId="77777777" w:rsidR="006A6B2C" w:rsidRDefault="006A6B2C" w:rsidP="00481138">
            <w:r>
              <w:br/>
              <w:t>replacement chairs for T400-A, C, D</w:t>
            </w:r>
          </w:p>
          <w:p w14:paraId="713ED501" w14:textId="77777777" w:rsidR="006A6B2C" w:rsidRDefault="006A6B2C" w:rsidP="00481138"/>
          <w:p w14:paraId="1BAD9138" w14:textId="0EA72ED8" w:rsidR="006A6B2C" w:rsidRDefault="006A6B2C" w:rsidP="00481138">
            <w:r>
              <w:t xml:space="preserve">Craig attendance at Adobe Max 2020 conference </w:t>
            </w:r>
          </w:p>
        </w:tc>
      </w:tr>
    </w:tbl>
    <w:p w14:paraId="751BF05D" w14:textId="178B4C07" w:rsidR="006A6B2C" w:rsidRDefault="006A6B2C" w:rsidP="006A6B2C">
      <w:r>
        <w:br w:type="column"/>
      </w:r>
    </w:p>
    <w:p w14:paraId="36410511" w14:textId="49051EFD" w:rsidR="006A6B2C" w:rsidRPr="00675D44" w:rsidRDefault="006A6B2C" w:rsidP="006A6B2C">
      <w:pPr>
        <w:tabs>
          <w:tab w:val="left" w:pos="3136"/>
        </w:tabs>
        <w:ind w:left="720"/>
      </w:pPr>
      <w:r w:rsidRPr="00113018">
        <w:rPr>
          <w:b/>
          <w:bCs/>
        </w:rPr>
        <w:t>4. GRC curriculum update</w:t>
      </w:r>
      <w:r>
        <w:t xml:space="preserve"> </w:t>
      </w:r>
      <w:r w:rsidRPr="00675D44">
        <w:t>(</w:t>
      </w:r>
      <w:r>
        <w:t>15</w:t>
      </w:r>
      <w:r w:rsidRPr="00675D44">
        <w:t xml:space="preserve"> minutes)</w:t>
      </w:r>
      <w:r w:rsidR="00F819A8">
        <w:br/>
        <w:t xml:space="preserve">Distributed “GRC Flow20.pdf (v.1) through Zoom and shared screen to showcase </w:t>
      </w:r>
      <w:r w:rsidR="00F819A8">
        <w:br/>
        <w:t xml:space="preserve">courses, certificates, and descriptions. </w:t>
      </w:r>
      <w:r w:rsidR="00B76911">
        <w:t xml:space="preserve">The updated (v.2) </w:t>
      </w:r>
      <w:r w:rsidR="00F819A8">
        <w:t xml:space="preserve">document will be </w:t>
      </w:r>
      <w:r w:rsidR="00B76911">
        <w:t xml:space="preserve">included as an attachment </w:t>
      </w:r>
      <w:r w:rsidR="00F819A8">
        <w:t>with the minutes</w:t>
      </w:r>
      <w:r w:rsidR="0089692A">
        <w:t>. This will include</w:t>
      </w:r>
      <w:r w:rsidR="00F819A8">
        <w:t xml:space="preserve"> GRC pathways.</w:t>
      </w:r>
    </w:p>
    <w:p w14:paraId="17728AF8" w14:textId="77777777" w:rsidR="00E27DD9" w:rsidRDefault="006A6B2C" w:rsidP="006A6B2C">
      <w:r>
        <w:br/>
      </w:r>
      <w:r>
        <w:tab/>
      </w:r>
      <w:r w:rsidRPr="00B27E4B">
        <w:rPr>
          <w:u w:val="single"/>
        </w:rPr>
        <w:t>Deleted Courses and Certificates:</w:t>
      </w:r>
      <w:r>
        <w:t xml:space="preserve"> </w:t>
      </w:r>
      <w:r w:rsidR="00E27DD9">
        <w:br/>
      </w:r>
      <w:r w:rsidR="00E27DD9">
        <w:tab/>
        <w:t xml:space="preserve">GRC </w:t>
      </w:r>
      <w:r>
        <w:t>14/314- Acrobat</w:t>
      </w:r>
    </w:p>
    <w:p w14:paraId="2D115880" w14:textId="77777777" w:rsidR="00E27DD9" w:rsidRDefault="00E27DD9" w:rsidP="006A6B2C">
      <w:r>
        <w:tab/>
        <w:t xml:space="preserve">GRC </w:t>
      </w:r>
      <w:r w:rsidR="006A6B2C">
        <w:t>16</w:t>
      </w:r>
      <w:r>
        <w:t>/316</w:t>
      </w:r>
      <w:r w:rsidR="006A6B2C">
        <w:t>-Web Design Techniques</w:t>
      </w:r>
      <w:r>
        <w:br/>
      </w:r>
      <w:r>
        <w:tab/>
        <w:t>GRC</w:t>
      </w:r>
      <w:r w:rsidR="006A6B2C">
        <w:t>24B/324B -2DHarmony</w:t>
      </w:r>
    </w:p>
    <w:p w14:paraId="0D39C99F" w14:textId="36046145" w:rsidR="006A6B2C" w:rsidRDefault="00E27DD9" w:rsidP="006A6B2C">
      <w:r>
        <w:tab/>
        <w:t xml:space="preserve">GRC </w:t>
      </w:r>
      <w:r w:rsidR="006A6B2C">
        <w:t>25</w:t>
      </w:r>
      <w:r>
        <w:t>/325</w:t>
      </w:r>
      <w:r w:rsidR="006A6B2C">
        <w:t>-CMS Web Design</w:t>
      </w:r>
      <w:r>
        <w:br/>
      </w:r>
      <w:r w:rsidR="006A6B2C">
        <w:tab/>
      </w:r>
      <w:r>
        <w:t xml:space="preserve">GRC </w:t>
      </w:r>
      <w:r w:rsidR="006A6B2C">
        <w:t>52/352-Lightroom (moved to Photo program)</w:t>
      </w:r>
      <w:r>
        <w:br/>
      </w:r>
      <w:r w:rsidR="006A6B2C">
        <w:br/>
      </w:r>
      <w:r w:rsidR="006A6B2C">
        <w:tab/>
        <w:t>Web Design Certificate</w:t>
      </w:r>
      <w:r w:rsidR="007260EA">
        <w:br/>
      </w:r>
      <w:r w:rsidR="007260EA">
        <w:tab/>
        <w:t>Visual Communications Certificate</w:t>
      </w:r>
      <w:r>
        <w:br/>
      </w:r>
      <w:r>
        <w:tab/>
      </w:r>
      <w:r w:rsidR="006A6B2C">
        <w:t>Graphic Communications Certificate</w:t>
      </w:r>
      <w:r w:rsidR="006A6B2C">
        <w:br/>
      </w:r>
      <w:r w:rsidR="006A6B2C">
        <w:tab/>
        <w:t>Graphic Communications A.A.S. Degree</w:t>
      </w:r>
    </w:p>
    <w:p w14:paraId="7CF8880A" w14:textId="4E99FB4E" w:rsidR="006A6B2C" w:rsidRDefault="006A6B2C" w:rsidP="006A6B2C">
      <w:pPr>
        <w:ind w:left="720"/>
      </w:pPr>
      <w:r>
        <w:rPr>
          <w:b/>
          <w:bCs/>
        </w:rPr>
        <w:tab/>
      </w:r>
      <w:r>
        <w:rPr>
          <w:b/>
          <w:bCs/>
        </w:rPr>
        <w:br/>
      </w:r>
      <w:r w:rsidRPr="00B27E4B">
        <w:rPr>
          <w:u w:val="single"/>
        </w:rPr>
        <w:t>Reviewed/Revised</w:t>
      </w:r>
      <w:r>
        <w:t xml:space="preserve"> all other GRC courses </w:t>
      </w:r>
    </w:p>
    <w:p w14:paraId="6587D913" w14:textId="77777777" w:rsidR="006A6B2C" w:rsidRDefault="006A6B2C" w:rsidP="006A6B2C">
      <w:r>
        <w:tab/>
        <w:t>(updated text, modified course outlines)</w:t>
      </w:r>
    </w:p>
    <w:p w14:paraId="279F880B" w14:textId="044ABF40" w:rsidR="006A6B2C" w:rsidRPr="00B27E4B" w:rsidRDefault="006A6B2C" w:rsidP="006A6B2C">
      <w:pPr>
        <w:ind w:left="720"/>
        <w:rPr>
          <w:u w:val="single"/>
        </w:rPr>
      </w:pPr>
      <w:r>
        <w:rPr>
          <w:b/>
          <w:bCs/>
        </w:rPr>
        <w:tab/>
      </w:r>
      <w:r>
        <w:rPr>
          <w:b/>
          <w:bCs/>
        </w:rPr>
        <w:br/>
      </w:r>
      <w:r w:rsidRPr="00B27E4B">
        <w:rPr>
          <w:u w:val="single"/>
        </w:rPr>
        <w:t xml:space="preserve">Name changes: </w:t>
      </w:r>
    </w:p>
    <w:p w14:paraId="2E32D52E" w14:textId="77777777" w:rsidR="006A6B2C" w:rsidRDefault="006A6B2C" w:rsidP="006A6B2C">
      <w:r>
        <w:tab/>
        <w:t>GRC 32 was “Video Techniques” now “Cinematography”</w:t>
      </w:r>
    </w:p>
    <w:p w14:paraId="38A0623F" w14:textId="4C1102FD" w:rsidR="006A6B2C" w:rsidRDefault="006A6B2C" w:rsidP="006A6B2C">
      <w:pPr>
        <w:ind w:left="720"/>
      </w:pPr>
      <w:r w:rsidRPr="001D59CA">
        <w:t>GRC47 was “Intro to 4-D design” now “Media Appreciation”</w:t>
      </w:r>
      <w:r>
        <w:br/>
      </w:r>
      <w:r>
        <w:t>GRC 38/338 Video Post-Production</w:t>
      </w:r>
    </w:p>
    <w:p w14:paraId="3D454816" w14:textId="43AC9341" w:rsidR="006A6B2C" w:rsidRDefault="006A6B2C" w:rsidP="006A6B2C">
      <w:r>
        <w:tab/>
      </w:r>
    </w:p>
    <w:p w14:paraId="7032CC03" w14:textId="77777777" w:rsidR="006A6B2C" w:rsidRDefault="006A6B2C" w:rsidP="006A6B2C">
      <w:r>
        <w:tab/>
      </w:r>
    </w:p>
    <w:p w14:paraId="67C9736B" w14:textId="77777777" w:rsidR="006A6B2C" w:rsidRDefault="006A6B2C" w:rsidP="006A6B2C">
      <w:r>
        <w:tab/>
      </w:r>
      <w:r w:rsidRPr="00B27E4B">
        <w:rPr>
          <w:u w:val="single"/>
        </w:rPr>
        <w:t>New Courses:</w:t>
      </w:r>
      <w:r>
        <w:rPr>
          <w:b/>
          <w:bCs/>
        </w:rPr>
        <w:br/>
      </w:r>
      <w:r>
        <w:rPr>
          <w:b/>
          <w:bCs/>
        </w:rPr>
        <w:tab/>
      </w:r>
      <w:r>
        <w:t>GRC 38/338 Video Post-Production</w:t>
      </w:r>
    </w:p>
    <w:p w14:paraId="17427E88" w14:textId="1491D059" w:rsidR="006A6B2C" w:rsidRDefault="006A6B2C" w:rsidP="006A6B2C">
      <w:r>
        <w:tab/>
        <w:t>GRC 55 Social Media Design</w:t>
      </w:r>
    </w:p>
    <w:p w14:paraId="6CFCD2DD" w14:textId="77777777" w:rsidR="006A6B2C" w:rsidRDefault="006A6B2C" w:rsidP="006A6B2C"/>
    <w:p w14:paraId="3A324F9D" w14:textId="77777777" w:rsidR="006A6B2C" w:rsidRPr="00113018" w:rsidRDefault="006A6B2C" w:rsidP="006A6B2C">
      <w:pPr>
        <w:rPr>
          <w:u w:val="single"/>
        </w:rPr>
      </w:pPr>
      <w:r>
        <w:tab/>
      </w:r>
      <w:r w:rsidRPr="00113018">
        <w:rPr>
          <w:u w:val="single"/>
        </w:rPr>
        <w:t>New Degree/Certificates</w:t>
      </w:r>
    </w:p>
    <w:p w14:paraId="37250018" w14:textId="77777777" w:rsidR="006A6B2C" w:rsidRDefault="006A6B2C" w:rsidP="006A6B2C"/>
    <w:p w14:paraId="6F290E9D" w14:textId="76AD7101" w:rsidR="006A6B2C" w:rsidRDefault="006A6B2C" w:rsidP="006A6B2C">
      <w:r w:rsidRPr="00113018">
        <w:tab/>
        <w:t xml:space="preserve">Video Production </w:t>
      </w:r>
      <w:r>
        <w:t>–</w:t>
      </w:r>
      <w:r w:rsidRPr="00113018">
        <w:t xml:space="preserve"> </w:t>
      </w:r>
      <w:r>
        <w:t>A.A.S. Degree or Certificate of Achievement</w:t>
      </w:r>
      <w:r>
        <w:br/>
      </w:r>
      <w:r>
        <w:tab/>
        <w:t>Motion Graphics</w:t>
      </w:r>
      <w:r w:rsidR="00E27DD9">
        <w:t xml:space="preserve"> certificate</w:t>
      </w:r>
      <w:r w:rsidR="00E27DD9">
        <w:br/>
      </w:r>
      <w:r w:rsidR="00E27DD9">
        <w:tab/>
        <w:t>Digital Media certificate</w:t>
      </w:r>
      <w:r w:rsidR="004F6A46">
        <w:br/>
      </w:r>
      <w:r w:rsidR="004F6A46">
        <w:tab/>
      </w:r>
      <w:r w:rsidR="00E27DD9">
        <w:t xml:space="preserve">New </w:t>
      </w:r>
      <w:r w:rsidR="004F6A46">
        <w:t xml:space="preserve">Non-Credit Certificates </w:t>
      </w:r>
      <w:r w:rsidR="00D80FC1">
        <w:t>aligning parallel</w:t>
      </w:r>
      <w:r w:rsidR="004F6A46">
        <w:t xml:space="preserve"> to credit certificates. </w:t>
      </w:r>
      <w:r w:rsidR="004F6A46">
        <w:br/>
      </w:r>
      <w:r w:rsidR="004F6A46">
        <w:tab/>
      </w:r>
      <w:r w:rsidR="00054B3D">
        <w:t>(</w:t>
      </w:r>
      <w:r w:rsidR="004F6A46">
        <w:t>students taking non-credit courses can obtain a certificate</w:t>
      </w:r>
      <w:r w:rsidR="00054B3D">
        <w:t xml:space="preserve"> of completion)</w:t>
      </w:r>
      <w:r>
        <w:br/>
      </w:r>
    </w:p>
    <w:p w14:paraId="15229320" w14:textId="72DCDA66" w:rsidR="00F819A8" w:rsidRDefault="006A6B2C" w:rsidP="006A6B2C">
      <w:r>
        <w:tab/>
      </w:r>
    </w:p>
    <w:p w14:paraId="41E11484" w14:textId="77777777" w:rsidR="006A6B2C" w:rsidRDefault="00F819A8" w:rsidP="006A6B2C">
      <w:r>
        <w:br w:type="column"/>
      </w:r>
    </w:p>
    <w:p w14:paraId="69208260" w14:textId="72561DA3" w:rsidR="00153B26" w:rsidRPr="00675D44" w:rsidRDefault="00A5574E" w:rsidP="00A5574E">
      <w:pPr>
        <w:pStyle w:val="ListParagraph"/>
        <w:tabs>
          <w:tab w:val="left" w:pos="3136"/>
        </w:tabs>
      </w:pPr>
      <w:r w:rsidRPr="00A5574E">
        <w:rPr>
          <w:b/>
          <w:bCs/>
        </w:rPr>
        <w:t>5. Committee Feedback- Program Input (</w:t>
      </w:r>
      <w:r>
        <w:t>45</w:t>
      </w:r>
      <w:r>
        <w:t xml:space="preserve"> </w:t>
      </w:r>
      <w:r w:rsidRPr="00675D44">
        <w:t>minutes</w:t>
      </w:r>
      <w:r>
        <w:t>)</w:t>
      </w:r>
    </w:p>
    <w:p w14:paraId="7FDF58C3" w14:textId="77777777" w:rsidR="00153B26" w:rsidRPr="00FA6762" w:rsidRDefault="00153B26" w:rsidP="00A5574E">
      <w:pPr>
        <w:pStyle w:val="ListParagraph"/>
        <w:ind w:left="1440"/>
        <w:rPr>
          <w:u w:val="single"/>
        </w:rPr>
      </w:pPr>
    </w:p>
    <w:p w14:paraId="29D346D6" w14:textId="786F6833" w:rsidR="00F819A8" w:rsidRPr="00FA6762" w:rsidRDefault="00F819A8" w:rsidP="00F819A8">
      <w:pPr>
        <w:ind w:left="720"/>
        <w:rPr>
          <w:u w:val="single"/>
        </w:rPr>
      </w:pPr>
      <w:r w:rsidRPr="00FA6762">
        <w:tab/>
      </w:r>
      <w:r w:rsidRPr="00FA6762">
        <w:rPr>
          <w:u w:val="single"/>
        </w:rPr>
        <w:t>a. Industry Climate (direction, required job skills, growth)</w:t>
      </w:r>
    </w:p>
    <w:p w14:paraId="712F8385" w14:textId="76221A3A" w:rsidR="00DE517D" w:rsidRDefault="00FA6762" w:rsidP="00FA6762">
      <w:pPr>
        <w:ind w:left="1440"/>
      </w:pPr>
      <w:r>
        <w:br/>
      </w:r>
      <w:r w:rsidR="00153B26">
        <w:t xml:space="preserve">Complete </w:t>
      </w:r>
      <w:r>
        <w:t>survey</w:t>
      </w:r>
      <w:r w:rsidR="00153B26">
        <w:t xml:space="preserve"> for the Dean</w:t>
      </w:r>
      <w:r w:rsidR="0094180F">
        <w:t xml:space="preserve"> (feedback request for improvement)</w:t>
      </w:r>
      <w:r w:rsidR="00153B26">
        <w:t xml:space="preserve"> </w:t>
      </w:r>
      <w:r w:rsidR="00153B26">
        <w:br/>
      </w:r>
      <w:r w:rsidR="00153B26">
        <w:br/>
      </w:r>
      <w:r w:rsidR="00DE517D">
        <w:t xml:space="preserve">Two Virtual events upcoming in May:  </w:t>
      </w:r>
      <w:r w:rsidR="00DE517D">
        <w:br/>
        <w:t xml:space="preserve">“Digital Hollywood” industry conference (kind of techie) coming up. Candace has attended this physically in the past, but this time it is virtual and FREE. One or two streaming sessions several days throughout the month. </w:t>
      </w:r>
    </w:p>
    <w:p w14:paraId="095606B9" w14:textId="77777777" w:rsidR="00DE517D" w:rsidRDefault="00DE517D" w:rsidP="00F819A8">
      <w:pPr>
        <w:ind w:left="2160"/>
      </w:pPr>
    </w:p>
    <w:p w14:paraId="365EEF26" w14:textId="6421B562" w:rsidR="00F5665B" w:rsidRDefault="00DE517D" w:rsidP="00FA6762">
      <w:pPr>
        <w:ind w:left="1440"/>
      </w:pPr>
      <w:r>
        <w:t xml:space="preserve">FMC Training Group does a joint program with the </w:t>
      </w:r>
      <w:r w:rsidR="0094180F">
        <w:t xml:space="preserve">N.A.V. </w:t>
      </w:r>
      <w:r w:rsidR="0094180F">
        <w:br/>
        <w:t>Normally when you go to the NAV, you pay a lot of extra money to attend. This year it is going viral and only $150 educators, possibly 4 months of access. All kinds of stuff, Graphics and Premiere (</w:t>
      </w:r>
      <w:proofErr w:type="spellStart"/>
      <w:r w:rsidR="0094180F">
        <w:t>etc</w:t>
      </w:r>
      <w:proofErr w:type="spellEnd"/>
      <w:r w:rsidR="0094180F">
        <w:t xml:space="preserve">) </w:t>
      </w:r>
      <w:r>
        <w:t>It’s a post-production world conference.</w:t>
      </w:r>
      <w:r w:rsidR="00B86310">
        <w:br/>
      </w:r>
      <w:r w:rsidR="00B86310">
        <w:br/>
      </w:r>
      <w:r w:rsidR="00F819A8">
        <w:t xml:space="preserve">Montgomery </w:t>
      </w:r>
      <w:r w:rsidR="00B86310">
        <w:t xml:space="preserve">will share </w:t>
      </w:r>
      <w:r w:rsidR="00F819A8">
        <w:t>a</w:t>
      </w:r>
      <w:r w:rsidR="00B86310">
        <w:t xml:space="preserve">n industry recommendation document </w:t>
      </w:r>
      <w:r w:rsidR="00F819A8">
        <w:t xml:space="preserve">dealing with production recording practices as a result of COVID19. </w:t>
      </w:r>
      <w:r w:rsidR="00B86310">
        <w:t xml:space="preserve">The specifications are updated multiple times daily. </w:t>
      </w:r>
      <w:r w:rsidR="00F819A8">
        <w:t xml:space="preserve">This will be included as an attachment to the minutes. </w:t>
      </w:r>
      <w:r w:rsidR="00F5665B">
        <w:br/>
      </w:r>
      <w:r w:rsidR="00F5665B">
        <w:br/>
      </w:r>
      <w:r w:rsidR="00F5665B">
        <w:t xml:space="preserve">FCC has issues regarding group projects and lab </w:t>
      </w:r>
      <w:r w:rsidR="00B86310">
        <w:t>access. Candace</w:t>
      </w:r>
      <w:r w:rsidR="00F5665B">
        <w:t xml:space="preserve"> points out that Fresno State is in discussion with their Dean regarding sanitization requirements and group project work.</w:t>
      </w:r>
    </w:p>
    <w:p w14:paraId="5A825462" w14:textId="22735463" w:rsidR="00F819A8" w:rsidRDefault="00F819A8" w:rsidP="00F819A8"/>
    <w:p w14:paraId="70A5BC73" w14:textId="1612C6C1" w:rsidR="001E6DAF" w:rsidRDefault="00F819A8" w:rsidP="00FA6762">
      <w:pPr>
        <w:ind w:left="1440"/>
      </w:pPr>
      <w:r w:rsidRPr="00FA6762">
        <w:rPr>
          <w:u w:val="single"/>
        </w:rPr>
        <w:t>b. GRC program feedback – recommendations, expenditures, add/delete courses</w:t>
      </w:r>
      <w:r w:rsidR="0094180F" w:rsidRPr="00FA6762">
        <w:rPr>
          <w:u w:val="single"/>
        </w:rPr>
        <w:t>.</w:t>
      </w:r>
      <w:r w:rsidR="0094180F">
        <w:t xml:space="preserve"> </w:t>
      </w:r>
      <w:r w:rsidR="0094180F">
        <w:br/>
      </w:r>
      <w:r w:rsidR="00420597">
        <w:br/>
      </w:r>
      <w:r w:rsidR="00420597">
        <w:br/>
      </w:r>
      <w:r w:rsidR="0094180F">
        <w:t xml:space="preserve">Interest </w:t>
      </w:r>
      <w:r w:rsidR="00FA6762">
        <w:t xml:space="preserve">expressed </w:t>
      </w:r>
      <w:r w:rsidR="0094180F">
        <w:t xml:space="preserve">in </w:t>
      </w:r>
      <w:r w:rsidR="00513B0A">
        <w:t>writing skills:</w:t>
      </w:r>
      <w:r w:rsidR="00513B0A">
        <w:br/>
      </w:r>
      <w:r w:rsidR="00513B0A">
        <w:br/>
        <w:t>T</w:t>
      </w:r>
      <w:r w:rsidR="0094180F">
        <w:t xml:space="preserve">he Social Media course </w:t>
      </w:r>
      <w:r w:rsidR="00FA6762">
        <w:t>including</w:t>
      </w:r>
      <w:r w:rsidR="0094180F">
        <w:t xml:space="preserve"> a writing component. </w:t>
      </w:r>
      <w:r w:rsidR="00FA6762">
        <w:br/>
      </w:r>
      <w:r w:rsidR="0094180F">
        <w:br/>
        <w:t xml:space="preserve">Possibly create a Social Media certificate, but it has to NOT be a low-unit offering. It has to be 16 units or more in order to qualify students for financial </w:t>
      </w:r>
      <w:proofErr w:type="spellStart"/>
      <w:r w:rsidR="0094180F">
        <w:t>aide</w:t>
      </w:r>
      <w:proofErr w:type="spellEnd"/>
      <w:r w:rsidR="0094180F">
        <w:t xml:space="preserve">. </w:t>
      </w:r>
      <w:r w:rsidR="00FA6762">
        <w:br/>
      </w:r>
      <w:r w:rsidR="0094180F">
        <w:br/>
        <w:t xml:space="preserve">Not just Instagram. There’s a lot of advertising to be managed and campaigns, understanding the voice of your company or who your client is. That is super important. Validating or supporting the imagery that you are also posting on Instagram or Twitter </w:t>
      </w:r>
      <w:r w:rsidR="001E6DAF">
        <w:t xml:space="preserve">makes integration with </w:t>
      </w:r>
      <w:r w:rsidR="00513B0A">
        <w:t xml:space="preserve">the </w:t>
      </w:r>
      <w:r w:rsidR="001E6DAF">
        <w:t xml:space="preserve">English department a benefit if we are creating a Social Media Certificate. There is a lot of marketing material as well. We need to look into existing </w:t>
      </w:r>
      <w:r w:rsidR="001E6DAF">
        <w:lastRenderedPageBreak/>
        <w:t xml:space="preserve">programs and see if there is already a certificate in place. </w:t>
      </w:r>
      <w:r w:rsidR="00FA6762">
        <w:t xml:space="preserve">Contributors could be: GRC, Photo, Marketing (Business Division), Journalism. departments/programs. </w:t>
      </w:r>
      <w:r w:rsidR="00FA6762">
        <w:br/>
      </w:r>
      <w:r w:rsidR="00FA6762">
        <w:br/>
        <w:t xml:space="preserve">Journalism has the visual skills and the video skills but they may bring in a strong </w:t>
      </w:r>
      <w:r w:rsidR="00FA6762">
        <w:tab/>
        <w:t>writing component.</w:t>
      </w:r>
    </w:p>
    <w:p w14:paraId="178CFF0A" w14:textId="0D075333" w:rsidR="001E6DAF" w:rsidRDefault="001E6DAF" w:rsidP="00F819A8"/>
    <w:p w14:paraId="28CD559E" w14:textId="7552040D" w:rsidR="000A7973" w:rsidRDefault="009815EC" w:rsidP="009815EC">
      <w:pPr>
        <w:ind w:left="1440"/>
      </w:pPr>
      <w:r>
        <w:t xml:space="preserve">Bitwise managed a couple of campaigns before COVID19 hit, and found that </w:t>
      </w:r>
      <w:proofErr w:type="gramStart"/>
      <w:r>
        <w:t>one word</w:t>
      </w:r>
      <w:proofErr w:type="gramEnd"/>
      <w:r>
        <w:t xml:space="preserve"> change in a headline changes the engagement level with posts. Saying the same thing but using different wording, depending on your target audience, will cause people to respond differently. Writing plays a huge part in Social Media marketing. </w:t>
      </w:r>
    </w:p>
    <w:p w14:paraId="06D81214" w14:textId="2A3A35B3" w:rsidR="002A655A" w:rsidRDefault="002A655A" w:rsidP="009815EC">
      <w:pPr>
        <w:ind w:left="1440"/>
      </w:pPr>
    </w:p>
    <w:p w14:paraId="6B596840" w14:textId="001B2715" w:rsidR="002A655A" w:rsidRDefault="00875248" w:rsidP="009815EC">
      <w:pPr>
        <w:ind w:left="1440"/>
      </w:pPr>
      <w:r>
        <w:t xml:space="preserve">We’ve been eliminating classes from our programs, but the writing issue seems to be a problem across the board. Students have a lack of knowledge as to how to communicate with someone in writing. </w:t>
      </w:r>
    </w:p>
    <w:p w14:paraId="2CB6F233" w14:textId="01765065" w:rsidR="00875248" w:rsidRDefault="00875248" w:rsidP="009815EC">
      <w:pPr>
        <w:ind w:left="1440"/>
      </w:pPr>
    </w:p>
    <w:p w14:paraId="06B340D4" w14:textId="77777777" w:rsidR="00420597" w:rsidRDefault="00420597" w:rsidP="009815EC">
      <w:pPr>
        <w:ind w:left="1440"/>
      </w:pPr>
      <w:r>
        <w:t xml:space="preserve">It doesn’t matter if they are designing a website or social media or a brochure. Sometimes a designer has to write copy because a client can’t afford a copywriter. The student should at least be able to identify good vs. bad copy. If there is a way to incorporate (English, writing) across the board that would be a good thing to do. </w:t>
      </w:r>
    </w:p>
    <w:p w14:paraId="6C76728E" w14:textId="1715ADD2" w:rsidR="00420597" w:rsidRDefault="00420597" w:rsidP="009815EC">
      <w:pPr>
        <w:ind w:left="1440"/>
      </w:pPr>
    </w:p>
    <w:p w14:paraId="35BA0B0F" w14:textId="1E3EDA38" w:rsidR="00420597" w:rsidRDefault="00420597" w:rsidP="009815EC">
      <w:pPr>
        <w:ind w:left="1440"/>
      </w:pPr>
      <w:r>
        <w:t>In addition to the need for accurate communication with clients</w:t>
      </w:r>
      <w:r w:rsidR="00513B0A">
        <w:t xml:space="preserve">. Throughout the ideation process students are struggling to express themselves verbally and in writing as to the concept they are developing. </w:t>
      </w:r>
    </w:p>
    <w:p w14:paraId="6A611E90" w14:textId="641F9A32" w:rsidR="00B86310" w:rsidRDefault="00420597" w:rsidP="00513B0A">
      <w:pPr>
        <w:ind w:left="1440"/>
      </w:pPr>
      <w:r>
        <w:t xml:space="preserve"> </w:t>
      </w:r>
    </w:p>
    <w:p w14:paraId="2B6B504C" w14:textId="204C8CB2" w:rsidR="00513B0A" w:rsidRDefault="00513B0A" w:rsidP="00513B0A">
      <w:pPr>
        <w:ind w:left="1440"/>
      </w:pPr>
      <w:r>
        <w:t xml:space="preserve">The old copywrite adage: “It isn’t real until it’s written down in a tangible form”. It’s not just a skill, it’s a thinking process. </w:t>
      </w:r>
    </w:p>
    <w:p w14:paraId="33BE4608" w14:textId="259171AE" w:rsidR="00513B0A" w:rsidRDefault="00513B0A" w:rsidP="00513B0A">
      <w:pPr>
        <w:ind w:left="1440"/>
      </w:pPr>
    </w:p>
    <w:p w14:paraId="57C2F2B5" w14:textId="3C618BD2" w:rsidR="00513B0A" w:rsidRPr="00EF1147" w:rsidRDefault="00A225B8" w:rsidP="00513B0A">
      <w:pPr>
        <w:ind w:left="1440"/>
        <w:rPr>
          <w:u w:val="single"/>
        </w:rPr>
      </w:pPr>
      <w:r>
        <w:t>Bitwise uses the process created by</w:t>
      </w:r>
      <w:r w:rsidR="00EF1147">
        <w:t xml:space="preserve"> Jake </w:t>
      </w:r>
      <w:r>
        <w:t>Kn</w:t>
      </w:r>
      <w:r w:rsidR="00EF1147">
        <w:t>ap</w:t>
      </w:r>
      <w:r>
        <w:t>p</w:t>
      </w:r>
      <w:r w:rsidR="00EF1147">
        <w:t xml:space="preserve">: </w:t>
      </w:r>
      <w:r w:rsidR="00EF1147" w:rsidRPr="00B15571">
        <w:rPr>
          <w:u w:val="single"/>
        </w:rPr>
        <w:t>Design Sprint</w:t>
      </w:r>
      <w:r>
        <w:t>. It’s about product development</w:t>
      </w:r>
      <w:r w:rsidR="00A93EBF">
        <w:t xml:space="preserve">, how you can fast track an idea to see if it will work. </w:t>
      </w:r>
      <w:r w:rsidR="00A93EBF">
        <w:br/>
        <w:t>This works f</w:t>
      </w:r>
      <w:r w:rsidR="00A93EBF" w:rsidRPr="00A93EBF">
        <w:t>or so many things, whether you're creating designs, whether your film, whether you're writing for</w:t>
      </w:r>
      <w:r w:rsidR="00A93EBF">
        <w:t xml:space="preserve"> </w:t>
      </w:r>
      <w:r w:rsidR="00A93EBF" w:rsidRPr="00A93EBF">
        <w:t>an article or creating a website.</w:t>
      </w:r>
    </w:p>
    <w:p w14:paraId="30C79164" w14:textId="73216A70" w:rsidR="00B86310" w:rsidRDefault="00B86310" w:rsidP="00F819A8"/>
    <w:p w14:paraId="63FD44F8" w14:textId="26215514" w:rsidR="00B86310" w:rsidRDefault="00FA4C81" w:rsidP="00FA4C81">
      <w:pPr>
        <w:ind w:left="1440"/>
      </w:pPr>
      <w:r>
        <w:t xml:space="preserve">“Content is King”. It used to be that if you wrote something, people would read it. Then, if you put an image with it, people would be more likely to read it. Then, if you put a video with it, people are more likely to read it. Now, with social media, it’s all video. </w:t>
      </w:r>
    </w:p>
    <w:p w14:paraId="1575F492" w14:textId="693451FD" w:rsidR="00FA4C81" w:rsidRDefault="00FA4C81" w:rsidP="00F819A8"/>
    <w:p w14:paraId="173A45A8" w14:textId="78BFFEFF" w:rsidR="00FA4C81" w:rsidRDefault="00FA4C81" w:rsidP="00FA4C81">
      <w:pPr>
        <w:ind w:left="1440"/>
      </w:pPr>
      <w:r>
        <w:t xml:space="preserve">The attention span is getting smaller and smaller. Shows that used to be a half hour to an hour long became 3-15 minutes long. And now, some of these things are no more than 10 seconds. </w:t>
      </w:r>
    </w:p>
    <w:p w14:paraId="01DA568D" w14:textId="11FBD28E" w:rsidR="00F819A8" w:rsidRDefault="00F819A8" w:rsidP="00F819A8"/>
    <w:p w14:paraId="04C93D20" w14:textId="695F8C3D" w:rsidR="008863FA" w:rsidRDefault="008863FA" w:rsidP="008863FA">
      <w:pPr>
        <w:ind w:left="1440"/>
      </w:pPr>
      <w:r>
        <w:t>The audience is out there but it has gone from a very broad base to smaller and smaller groups. It’s getting more intimate.</w:t>
      </w:r>
    </w:p>
    <w:p w14:paraId="1193EDDC" w14:textId="7318C166" w:rsidR="009B59DE" w:rsidRDefault="009B59DE" w:rsidP="008863FA">
      <w:pPr>
        <w:ind w:left="1440"/>
      </w:pPr>
    </w:p>
    <w:p w14:paraId="17C053E7" w14:textId="49914BBE" w:rsidR="009B59DE" w:rsidRDefault="009B59DE" w:rsidP="008863FA">
      <w:pPr>
        <w:ind w:left="1440"/>
      </w:pPr>
      <w:r>
        <w:t>Emphasized that intro to web designing is as deep as the program should go into that study at this time. Students learn it in high school, go elsewhere, or online. People using templates and online services to build web sites. Bitwise has pulled out of teaching web development to high school students. Fresno Unified has taken a strong interest in bringing that into the classroom and are doing a very good job of it.</w:t>
      </w:r>
      <w:r>
        <w:t xml:space="preserve"> Their technology offering has strengthened over the last couple of years. </w:t>
      </w:r>
    </w:p>
    <w:p w14:paraId="6613868C" w14:textId="161D907D" w:rsidR="009B59DE" w:rsidRDefault="009B59DE" w:rsidP="008863FA">
      <w:pPr>
        <w:ind w:left="1440"/>
      </w:pPr>
    </w:p>
    <w:p w14:paraId="073CC6E8" w14:textId="77777777" w:rsidR="009B59DE" w:rsidRDefault="009B59DE" w:rsidP="008863FA">
      <w:pPr>
        <w:ind w:left="1440"/>
      </w:pPr>
    </w:p>
    <w:p w14:paraId="7948BCCA" w14:textId="03CD254E" w:rsidR="008863FA" w:rsidRDefault="009B59DE" w:rsidP="008863FA">
      <w:pPr>
        <w:ind w:left="1440"/>
      </w:pPr>
      <w:r>
        <w:t>Five years ago, UI/</w:t>
      </w:r>
      <w:proofErr w:type="gramStart"/>
      <w:r>
        <w:t>UX  (</w:t>
      </w:r>
      <w:proofErr w:type="gramEnd"/>
      <w:r>
        <w:t xml:space="preserve">user interface/user experience design) was said to become the hot job, and it has come true. The UI/UX designer is the job right now. You don’t need to know code in order to do that, but you are creating experiences and interfaces for the web or applications. Adobe XD is the software of choice. </w:t>
      </w:r>
    </w:p>
    <w:p w14:paraId="3CC5FC00" w14:textId="701CDE1A" w:rsidR="009B59DE" w:rsidRDefault="009B59DE" w:rsidP="008863FA">
      <w:pPr>
        <w:ind w:left="1440"/>
      </w:pPr>
    </w:p>
    <w:p w14:paraId="1E817133" w14:textId="48F267FB" w:rsidR="009B59DE" w:rsidRDefault="009B59DE" w:rsidP="008863FA">
      <w:pPr>
        <w:ind w:left="1440"/>
      </w:pPr>
      <w:r>
        <w:t xml:space="preserve">UI/UX design is not just about creating the pretty pictures. This communication needs to have a story behind it. That is something that could happen in a UI/UX class. This could bring both the design and the development aspects to the table. </w:t>
      </w:r>
    </w:p>
    <w:p w14:paraId="168BF3DC" w14:textId="1216F313" w:rsidR="009B59DE" w:rsidRDefault="009B59DE" w:rsidP="008863FA">
      <w:pPr>
        <w:ind w:left="1440"/>
      </w:pPr>
    </w:p>
    <w:p w14:paraId="1577E391" w14:textId="5330525B" w:rsidR="009B59DE" w:rsidRDefault="009B59DE" w:rsidP="008863FA">
      <w:pPr>
        <w:ind w:left="1440"/>
      </w:pPr>
      <w:r>
        <w:t>(Craig provides a brief product description and how XD is being used in theGRC20B course)</w:t>
      </w:r>
    </w:p>
    <w:p w14:paraId="3F8CBD7F" w14:textId="154E794C" w:rsidR="009B59DE" w:rsidRDefault="009B59DE" w:rsidP="008863FA">
      <w:pPr>
        <w:ind w:left="1440"/>
      </w:pPr>
    </w:p>
    <w:p w14:paraId="7E900902" w14:textId="17C8A023" w:rsidR="009B59DE" w:rsidRDefault="009B59DE" w:rsidP="008863FA">
      <w:pPr>
        <w:ind w:left="1440"/>
      </w:pPr>
      <w:r>
        <w:t>One problem encountered with social media development is the inclusion of humor. It can work or fail terribly and not be funny.</w:t>
      </w:r>
      <w:r w:rsidR="002A2E2D">
        <w:t xml:space="preserve"> Recommendation to check this book:</w:t>
      </w:r>
    </w:p>
    <w:p w14:paraId="3B7EB272" w14:textId="0796D610" w:rsidR="009B59DE" w:rsidRPr="002A2E2D" w:rsidRDefault="002A2E2D" w:rsidP="008863FA">
      <w:pPr>
        <w:ind w:left="1440"/>
        <w:rPr>
          <w:u w:val="single"/>
        </w:rPr>
      </w:pPr>
      <w:r w:rsidRPr="002A2E2D">
        <w:rPr>
          <w:u w:val="single"/>
        </w:rPr>
        <w:t>Design Funny – A Graphic Designer</w:t>
      </w:r>
      <w:r>
        <w:rPr>
          <w:u w:val="single"/>
        </w:rPr>
        <w:t>’</w:t>
      </w:r>
      <w:r w:rsidRPr="002A2E2D">
        <w:rPr>
          <w:u w:val="single"/>
        </w:rPr>
        <w:t xml:space="preserve">s Guide </w:t>
      </w:r>
      <w:proofErr w:type="gramStart"/>
      <w:r w:rsidRPr="002A2E2D">
        <w:rPr>
          <w:u w:val="single"/>
        </w:rPr>
        <w:t>To</w:t>
      </w:r>
      <w:proofErr w:type="gramEnd"/>
      <w:r w:rsidRPr="002A2E2D">
        <w:rPr>
          <w:u w:val="single"/>
        </w:rPr>
        <w:t xml:space="preserve"> Humor </w:t>
      </w:r>
    </w:p>
    <w:p w14:paraId="40199A61" w14:textId="5F22BD69" w:rsidR="009B59DE" w:rsidRDefault="002A2E2D" w:rsidP="008863FA">
      <w:pPr>
        <w:ind w:left="1440"/>
      </w:pPr>
      <w:r>
        <w:t>(shared a screen capture through Zoom chat)</w:t>
      </w:r>
    </w:p>
    <w:p w14:paraId="276F1BB2" w14:textId="77777777" w:rsidR="009B59DE" w:rsidRDefault="009B59DE" w:rsidP="008863FA">
      <w:pPr>
        <w:ind w:left="1440"/>
      </w:pPr>
    </w:p>
    <w:p w14:paraId="2B7C8E06" w14:textId="77777777" w:rsidR="009B59DE" w:rsidRDefault="009B59DE" w:rsidP="008863FA">
      <w:pPr>
        <w:ind w:left="1440"/>
      </w:pPr>
    </w:p>
    <w:p w14:paraId="77F8AA52" w14:textId="65540CEA" w:rsidR="00F819A8" w:rsidRDefault="00F819A8" w:rsidP="00F819A8">
      <w:r>
        <w:tab/>
      </w:r>
      <w:r>
        <w:tab/>
      </w:r>
      <w:r>
        <w:t>c. Recruitment of new committee members</w:t>
      </w:r>
      <w:r w:rsidR="008863FA">
        <w:t xml:space="preserve"> (tabled)</w:t>
      </w:r>
    </w:p>
    <w:p w14:paraId="19AAF178" w14:textId="77777777" w:rsidR="00F819A8" w:rsidRDefault="00F819A8" w:rsidP="00F819A8"/>
    <w:p w14:paraId="4DFE4ECD" w14:textId="3746C2B4" w:rsidR="00F819A8" w:rsidRDefault="00F819A8" w:rsidP="00F819A8">
      <w:r>
        <w:tab/>
      </w:r>
      <w:r>
        <w:tab/>
      </w:r>
      <w:r w:rsidR="005A7921">
        <w:t>d</w:t>
      </w:r>
      <w:r>
        <w:t>. Other topics/future agenda items</w:t>
      </w:r>
    </w:p>
    <w:p w14:paraId="4569F0A1" w14:textId="0C411BF2" w:rsidR="002A2E2D" w:rsidRDefault="002A2E2D" w:rsidP="00F819A8"/>
    <w:p w14:paraId="38D9C305" w14:textId="79B14F8D" w:rsidR="002A2E2D" w:rsidRDefault="002A2E2D" w:rsidP="002A2E2D">
      <w:pPr>
        <w:ind w:left="1440"/>
      </w:pPr>
      <w:r>
        <w:t xml:space="preserve">Brief discussion of sharing files through Zoom, precautions about sharing </w:t>
      </w:r>
      <w:proofErr w:type="gramStart"/>
      <w:r>
        <w:t>students</w:t>
      </w:r>
      <w:proofErr w:type="gramEnd"/>
      <w:r>
        <w:t xml:space="preserve"> screens, and Zoom bombing. </w:t>
      </w:r>
    </w:p>
    <w:p w14:paraId="2245D22E" w14:textId="6B9CEF39" w:rsidR="002A2E2D" w:rsidRDefault="002A2E2D" w:rsidP="00F819A8"/>
    <w:p w14:paraId="7E92469A" w14:textId="3B46BBE4" w:rsidR="002A2E2D" w:rsidRDefault="002A2E2D" w:rsidP="002A2E2D">
      <w:pPr>
        <w:ind w:left="1440"/>
      </w:pPr>
      <w:r>
        <w:t>Suggestion to have Advisory Committee meetings in Zoom format in the future. It is much easier to attend from home, rather than driving to campus. (All in favor)</w:t>
      </w:r>
    </w:p>
    <w:p w14:paraId="4FE7C619" w14:textId="40F79918" w:rsidR="00FA1203" w:rsidRDefault="00FA1203" w:rsidP="00A5574E">
      <w:pPr>
        <w:pStyle w:val="ListParagraph"/>
        <w:ind w:left="1440"/>
        <w:rPr>
          <w:b/>
          <w:bCs/>
        </w:rPr>
      </w:pPr>
      <w:r>
        <w:rPr>
          <w:b/>
          <w:bCs/>
        </w:rPr>
        <w:br/>
      </w:r>
      <w:r>
        <w:rPr>
          <w:b/>
          <w:bCs/>
        </w:rPr>
        <w:br/>
      </w:r>
    </w:p>
    <w:p w14:paraId="6F0F81E8" w14:textId="53AA0889" w:rsidR="00FA1203" w:rsidRDefault="00FA1203" w:rsidP="00A5574E">
      <w:pPr>
        <w:pStyle w:val="ListParagraph"/>
        <w:ind w:left="1440"/>
      </w:pPr>
      <w:r>
        <w:rPr>
          <w:b/>
          <w:bCs/>
        </w:rPr>
        <w:br w:type="column"/>
      </w:r>
      <w:r>
        <w:lastRenderedPageBreak/>
        <w:t xml:space="preserve">Brief discussion about online training/certification/rosters for next semester. Pay for adjunct training is still in negotiation. Fresno State is going to offer fully asynchronous or virtual class (zoom synchronous) offerings in the Fall. It seems that CSU has more latitude than we do. </w:t>
      </w:r>
      <w:r>
        <w:br/>
        <w:t>According to ed code, our courses cannot continue in the “remote training” (synchro</w:t>
      </w:r>
      <w:r w:rsidR="007D4B67">
        <w:t xml:space="preserve">nous) mode of delivery and we have to go fully online. </w:t>
      </w:r>
    </w:p>
    <w:p w14:paraId="3D165AFE" w14:textId="1DAD9958" w:rsidR="007D4B67" w:rsidRDefault="007D4B67" w:rsidP="00A5574E">
      <w:pPr>
        <w:pStyle w:val="ListParagraph"/>
        <w:ind w:left="1440"/>
      </w:pPr>
    </w:p>
    <w:p w14:paraId="27E07AFE" w14:textId="3B1DF9C9" w:rsidR="007D4B67" w:rsidRPr="00FA1203" w:rsidRDefault="007D4B67" w:rsidP="00A5574E">
      <w:pPr>
        <w:pStyle w:val="ListParagraph"/>
        <w:ind w:left="1440"/>
      </w:pPr>
      <w:r>
        <w:t xml:space="preserve">The GRC32 course is being cancelled for the Fall, due to heavy reliance on equipment and studio use, partner and group project work. </w:t>
      </w:r>
    </w:p>
    <w:p w14:paraId="53336F59" w14:textId="7743965A" w:rsidR="00FA1203" w:rsidRDefault="00FA1203" w:rsidP="00A5574E">
      <w:pPr>
        <w:pStyle w:val="ListParagraph"/>
        <w:ind w:left="1440"/>
        <w:rPr>
          <w:b/>
          <w:bCs/>
        </w:rPr>
      </w:pPr>
    </w:p>
    <w:p w14:paraId="76EBDF8C" w14:textId="51EBEA94" w:rsidR="00FA1203" w:rsidRDefault="00FA1203" w:rsidP="00A5574E">
      <w:pPr>
        <w:pStyle w:val="ListParagraph"/>
        <w:ind w:left="1440"/>
        <w:rPr>
          <w:b/>
          <w:bCs/>
        </w:rPr>
      </w:pPr>
    </w:p>
    <w:p w14:paraId="62931F2F" w14:textId="77777777" w:rsidR="00FA1203" w:rsidRPr="00A5574E" w:rsidRDefault="00FA1203" w:rsidP="00A5574E">
      <w:pPr>
        <w:pStyle w:val="ListParagraph"/>
        <w:ind w:left="1440"/>
        <w:rPr>
          <w:b/>
          <w:bCs/>
        </w:rPr>
      </w:pPr>
    </w:p>
    <w:p w14:paraId="1907209B" w14:textId="2F34A446" w:rsidR="00E32069" w:rsidRDefault="00FA1203" w:rsidP="007D4B67">
      <w:pPr>
        <w:pStyle w:val="ListParagraph"/>
        <w:ind w:left="1440"/>
      </w:pPr>
      <w:r w:rsidRPr="00FA1203">
        <w:rPr>
          <w:b/>
          <w:bCs/>
        </w:rPr>
        <w:t>6.</w:t>
      </w:r>
      <w:r>
        <w:t xml:space="preserve"> </w:t>
      </w:r>
      <w:r w:rsidR="00057B7C" w:rsidRPr="009F36B8">
        <w:rPr>
          <w:b/>
        </w:rPr>
        <w:t>Scheduled the next meeting</w:t>
      </w:r>
      <w:r>
        <w:rPr>
          <w:b/>
        </w:rPr>
        <w:t xml:space="preserve"> </w:t>
      </w:r>
      <w:r w:rsidR="007D4B67">
        <w:rPr>
          <w:b/>
        </w:rPr>
        <w:br/>
      </w:r>
      <w:r w:rsidR="00E32069">
        <w:br/>
        <w:t xml:space="preserve">The next meeting is scheduled </w:t>
      </w:r>
      <w:r w:rsidR="00E32069" w:rsidRPr="007D4B67">
        <w:rPr>
          <w:b/>
          <w:bCs/>
        </w:rPr>
        <w:t xml:space="preserve">for </w:t>
      </w:r>
      <w:r w:rsidR="007D4B67" w:rsidRPr="007D4B67">
        <w:rPr>
          <w:b/>
          <w:bCs/>
        </w:rPr>
        <w:t>Friday, September 4, 2020 at 5:30 pm</w:t>
      </w:r>
      <w:r w:rsidR="007D4B67">
        <w:t xml:space="preserve"> via Zoom. </w:t>
      </w:r>
    </w:p>
    <w:p w14:paraId="4AA2E66C" w14:textId="417AA876" w:rsidR="00E32069" w:rsidRDefault="00E32069" w:rsidP="00E32069">
      <w:pPr>
        <w:ind w:left="720"/>
      </w:pPr>
      <w:r>
        <w:br/>
      </w:r>
    </w:p>
    <w:p w14:paraId="5CCE9CFB" w14:textId="30C5402F" w:rsidR="00D37499" w:rsidRPr="003912B5" w:rsidRDefault="00622545" w:rsidP="003912B5">
      <w:pPr>
        <w:pStyle w:val="ListParagraph"/>
        <w:numPr>
          <w:ilvl w:val="0"/>
          <w:numId w:val="11"/>
        </w:numPr>
        <w:rPr>
          <w:b/>
        </w:rPr>
      </w:pPr>
      <w:r w:rsidRPr="003912B5">
        <w:rPr>
          <w:b/>
        </w:rPr>
        <w:t>A</w:t>
      </w:r>
      <w:r w:rsidR="007E55E6" w:rsidRPr="003912B5">
        <w:rPr>
          <w:b/>
        </w:rPr>
        <w:t>djourned 7:0</w:t>
      </w:r>
      <w:r w:rsidR="007D4B67">
        <w:rPr>
          <w:b/>
        </w:rPr>
        <w:t>9</w:t>
      </w:r>
      <w:r w:rsidR="00296BF1" w:rsidRPr="003912B5">
        <w:rPr>
          <w:b/>
        </w:rPr>
        <w:t xml:space="preserve"> </w:t>
      </w:r>
      <w:r w:rsidRPr="003912B5">
        <w:rPr>
          <w:b/>
        </w:rPr>
        <w:t>pm</w:t>
      </w:r>
    </w:p>
    <w:sectPr w:rsidR="00D37499" w:rsidRPr="003912B5" w:rsidSect="003E44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5795" w14:textId="77777777" w:rsidR="00762A30" w:rsidRDefault="00762A30" w:rsidP="00153E1F">
      <w:r>
        <w:separator/>
      </w:r>
    </w:p>
  </w:endnote>
  <w:endnote w:type="continuationSeparator" w:id="0">
    <w:p w14:paraId="288EC817" w14:textId="77777777" w:rsidR="00762A30" w:rsidRDefault="00762A30" w:rsidP="0015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64B08" w14:textId="77777777" w:rsidR="00762A30" w:rsidRDefault="00762A30" w:rsidP="00153E1F">
      <w:r>
        <w:separator/>
      </w:r>
    </w:p>
  </w:footnote>
  <w:footnote w:type="continuationSeparator" w:id="0">
    <w:p w14:paraId="4CA392FA" w14:textId="77777777" w:rsidR="00762A30" w:rsidRDefault="00762A30" w:rsidP="00153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488"/>
    <w:multiLevelType w:val="hybridMultilevel"/>
    <w:tmpl w:val="BA0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3EA3"/>
    <w:multiLevelType w:val="hybridMultilevel"/>
    <w:tmpl w:val="87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D0C63"/>
    <w:multiLevelType w:val="hybridMultilevel"/>
    <w:tmpl w:val="D6260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9549FD"/>
    <w:multiLevelType w:val="hybridMultilevel"/>
    <w:tmpl w:val="D0E8EE0C"/>
    <w:lvl w:ilvl="0" w:tplc="792C2DC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2E323C"/>
    <w:multiLevelType w:val="hybridMultilevel"/>
    <w:tmpl w:val="D570E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6974DD"/>
    <w:multiLevelType w:val="hybridMultilevel"/>
    <w:tmpl w:val="712AF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543BE"/>
    <w:multiLevelType w:val="hybridMultilevel"/>
    <w:tmpl w:val="075E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D54EE"/>
    <w:multiLevelType w:val="hybridMultilevel"/>
    <w:tmpl w:val="F13E8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FD6DD0"/>
    <w:multiLevelType w:val="hybridMultilevel"/>
    <w:tmpl w:val="2A9CF1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563751"/>
    <w:multiLevelType w:val="hybridMultilevel"/>
    <w:tmpl w:val="B4689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55604C"/>
    <w:multiLevelType w:val="hybridMultilevel"/>
    <w:tmpl w:val="A71C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41812"/>
    <w:multiLevelType w:val="hybridMultilevel"/>
    <w:tmpl w:val="27622A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F37FA2"/>
    <w:multiLevelType w:val="hybridMultilevel"/>
    <w:tmpl w:val="7F60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F2A2A"/>
    <w:multiLevelType w:val="hybridMultilevel"/>
    <w:tmpl w:val="94AE53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4525C2D"/>
    <w:multiLevelType w:val="hybridMultilevel"/>
    <w:tmpl w:val="FD6236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5937581"/>
    <w:multiLevelType w:val="hybridMultilevel"/>
    <w:tmpl w:val="473AE2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72F4DCC"/>
    <w:multiLevelType w:val="hybridMultilevel"/>
    <w:tmpl w:val="9056B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C1044"/>
    <w:multiLevelType w:val="hybridMultilevel"/>
    <w:tmpl w:val="B0FE9FE6"/>
    <w:lvl w:ilvl="0" w:tplc="A35456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3D0FEE"/>
    <w:multiLevelType w:val="hybridMultilevel"/>
    <w:tmpl w:val="A116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A4294"/>
    <w:multiLevelType w:val="hybridMultilevel"/>
    <w:tmpl w:val="8120304A"/>
    <w:lvl w:ilvl="0" w:tplc="E4D436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8D3E96"/>
    <w:multiLevelType w:val="hybridMultilevel"/>
    <w:tmpl w:val="18DC3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506052"/>
    <w:multiLevelType w:val="hybridMultilevel"/>
    <w:tmpl w:val="3D682FDA"/>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7AE25DD"/>
    <w:multiLevelType w:val="hybridMultilevel"/>
    <w:tmpl w:val="83A48F4A"/>
    <w:lvl w:ilvl="0" w:tplc="E12856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D12793"/>
    <w:multiLevelType w:val="hybridMultilevel"/>
    <w:tmpl w:val="BEDC6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C7102"/>
    <w:multiLevelType w:val="hybridMultilevel"/>
    <w:tmpl w:val="3EF8F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852370"/>
    <w:multiLevelType w:val="hybridMultilevel"/>
    <w:tmpl w:val="BF8C1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8B5C32"/>
    <w:multiLevelType w:val="hybridMultilevel"/>
    <w:tmpl w:val="62C20ED8"/>
    <w:lvl w:ilvl="0" w:tplc="59DA5D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A65064"/>
    <w:multiLevelType w:val="multilevel"/>
    <w:tmpl w:val="0DAAB4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1BA04C8"/>
    <w:multiLevelType w:val="hybridMultilevel"/>
    <w:tmpl w:val="1D4A0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7966F1"/>
    <w:multiLevelType w:val="multilevel"/>
    <w:tmpl w:val="83A48F4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8BB547B"/>
    <w:multiLevelType w:val="hybridMultilevel"/>
    <w:tmpl w:val="76F64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F9238E"/>
    <w:multiLevelType w:val="multilevel"/>
    <w:tmpl w:val="8E3C0E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6191488B"/>
    <w:multiLevelType w:val="hybridMultilevel"/>
    <w:tmpl w:val="9ECEA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C278E3"/>
    <w:multiLevelType w:val="hybridMultilevel"/>
    <w:tmpl w:val="C2D88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514FD0"/>
    <w:multiLevelType w:val="hybridMultilevel"/>
    <w:tmpl w:val="694C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E92782"/>
    <w:multiLevelType w:val="hybridMultilevel"/>
    <w:tmpl w:val="F640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434C9"/>
    <w:multiLevelType w:val="hybridMultilevel"/>
    <w:tmpl w:val="80E2D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D2166B5"/>
    <w:multiLevelType w:val="hybridMultilevel"/>
    <w:tmpl w:val="D0A27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6204BC"/>
    <w:multiLevelType w:val="hybridMultilevel"/>
    <w:tmpl w:val="C4D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468B6"/>
    <w:multiLevelType w:val="hybridMultilevel"/>
    <w:tmpl w:val="CCD8F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24B64CA"/>
    <w:multiLevelType w:val="hybridMultilevel"/>
    <w:tmpl w:val="1F463760"/>
    <w:lvl w:ilvl="0" w:tplc="9F9CC0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0B3BAB"/>
    <w:multiLevelType w:val="multilevel"/>
    <w:tmpl w:val="AFACCFAE"/>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3D20D91"/>
    <w:multiLevelType w:val="hybridMultilevel"/>
    <w:tmpl w:val="3A089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EB3DC2"/>
    <w:multiLevelType w:val="hybridMultilevel"/>
    <w:tmpl w:val="DEF2A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4"/>
  </w:num>
  <w:num w:numId="3">
    <w:abstractNumId w:val="33"/>
  </w:num>
  <w:num w:numId="4">
    <w:abstractNumId w:val="34"/>
  </w:num>
  <w:num w:numId="5">
    <w:abstractNumId w:val="11"/>
  </w:num>
  <w:num w:numId="6">
    <w:abstractNumId w:val="40"/>
  </w:num>
  <w:num w:numId="7">
    <w:abstractNumId w:val="10"/>
  </w:num>
  <w:num w:numId="8">
    <w:abstractNumId w:val="35"/>
  </w:num>
  <w:num w:numId="9">
    <w:abstractNumId w:val="5"/>
  </w:num>
  <w:num w:numId="10">
    <w:abstractNumId w:val="6"/>
  </w:num>
  <w:num w:numId="11">
    <w:abstractNumId w:val="23"/>
  </w:num>
  <w:num w:numId="12">
    <w:abstractNumId w:val="17"/>
  </w:num>
  <w:num w:numId="13">
    <w:abstractNumId w:val="22"/>
  </w:num>
  <w:num w:numId="14">
    <w:abstractNumId w:val="29"/>
  </w:num>
  <w:num w:numId="15">
    <w:abstractNumId w:val="27"/>
  </w:num>
  <w:num w:numId="16">
    <w:abstractNumId w:val="26"/>
  </w:num>
  <w:num w:numId="17">
    <w:abstractNumId w:val="41"/>
  </w:num>
  <w:num w:numId="18">
    <w:abstractNumId w:val="37"/>
  </w:num>
  <w:num w:numId="19">
    <w:abstractNumId w:val="7"/>
  </w:num>
  <w:num w:numId="20">
    <w:abstractNumId w:val="16"/>
  </w:num>
  <w:num w:numId="21">
    <w:abstractNumId w:val="19"/>
  </w:num>
  <w:num w:numId="22">
    <w:abstractNumId w:val="25"/>
  </w:num>
  <w:num w:numId="23">
    <w:abstractNumId w:val="24"/>
  </w:num>
  <w:num w:numId="24">
    <w:abstractNumId w:val="42"/>
  </w:num>
  <w:num w:numId="25">
    <w:abstractNumId w:val="9"/>
  </w:num>
  <w:num w:numId="26">
    <w:abstractNumId w:val="30"/>
  </w:num>
  <w:num w:numId="27">
    <w:abstractNumId w:val="1"/>
  </w:num>
  <w:num w:numId="28">
    <w:abstractNumId w:val="12"/>
  </w:num>
  <w:num w:numId="29">
    <w:abstractNumId w:val="20"/>
  </w:num>
  <w:num w:numId="30">
    <w:abstractNumId w:val="15"/>
  </w:num>
  <w:num w:numId="31">
    <w:abstractNumId w:val="39"/>
  </w:num>
  <w:num w:numId="32">
    <w:abstractNumId w:val="31"/>
  </w:num>
  <w:num w:numId="33">
    <w:abstractNumId w:val="13"/>
  </w:num>
  <w:num w:numId="34">
    <w:abstractNumId w:val="14"/>
  </w:num>
  <w:num w:numId="35">
    <w:abstractNumId w:val="2"/>
  </w:num>
  <w:num w:numId="36">
    <w:abstractNumId w:val="0"/>
  </w:num>
  <w:num w:numId="37">
    <w:abstractNumId w:val="28"/>
  </w:num>
  <w:num w:numId="38">
    <w:abstractNumId w:val="38"/>
  </w:num>
  <w:num w:numId="39">
    <w:abstractNumId w:val="18"/>
  </w:num>
  <w:num w:numId="40">
    <w:abstractNumId w:val="32"/>
  </w:num>
  <w:num w:numId="41">
    <w:abstractNumId w:val="36"/>
  </w:num>
  <w:num w:numId="42">
    <w:abstractNumId w:val="3"/>
  </w:num>
  <w:num w:numId="43">
    <w:abstractNumId w:val="4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3E"/>
    <w:rsid w:val="000008B6"/>
    <w:rsid w:val="00000D43"/>
    <w:rsid w:val="0001387B"/>
    <w:rsid w:val="00015412"/>
    <w:rsid w:val="00021F6E"/>
    <w:rsid w:val="0002443B"/>
    <w:rsid w:val="000245FA"/>
    <w:rsid w:val="000420B2"/>
    <w:rsid w:val="00043034"/>
    <w:rsid w:val="00043D94"/>
    <w:rsid w:val="00054B3D"/>
    <w:rsid w:val="000559B8"/>
    <w:rsid w:val="00057B7C"/>
    <w:rsid w:val="00063062"/>
    <w:rsid w:val="00071556"/>
    <w:rsid w:val="000720DF"/>
    <w:rsid w:val="00072FCB"/>
    <w:rsid w:val="000777C7"/>
    <w:rsid w:val="00085C61"/>
    <w:rsid w:val="0009673B"/>
    <w:rsid w:val="000A2157"/>
    <w:rsid w:val="000A2605"/>
    <w:rsid w:val="000A530A"/>
    <w:rsid w:val="000A75FC"/>
    <w:rsid w:val="000A77D0"/>
    <w:rsid w:val="000A7973"/>
    <w:rsid w:val="000B1D8B"/>
    <w:rsid w:val="000C0876"/>
    <w:rsid w:val="000C13C3"/>
    <w:rsid w:val="000C146E"/>
    <w:rsid w:val="000C6665"/>
    <w:rsid w:val="000C6B67"/>
    <w:rsid w:val="000D15C6"/>
    <w:rsid w:val="000D2139"/>
    <w:rsid w:val="000E20EF"/>
    <w:rsid w:val="000E2525"/>
    <w:rsid w:val="000E5F21"/>
    <w:rsid w:val="000F588B"/>
    <w:rsid w:val="00102C60"/>
    <w:rsid w:val="00102EE0"/>
    <w:rsid w:val="00113675"/>
    <w:rsid w:val="0012056C"/>
    <w:rsid w:val="0012152B"/>
    <w:rsid w:val="00126596"/>
    <w:rsid w:val="0012760E"/>
    <w:rsid w:val="00130411"/>
    <w:rsid w:val="00134678"/>
    <w:rsid w:val="00141551"/>
    <w:rsid w:val="00141B08"/>
    <w:rsid w:val="00145922"/>
    <w:rsid w:val="00147C15"/>
    <w:rsid w:val="00151912"/>
    <w:rsid w:val="00151AB8"/>
    <w:rsid w:val="001529E3"/>
    <w:rsid w:val="00153B26"/>
    <w:rsid w:val="00153E1F"/>
    <w:rsid w:val="00155417"/>
    <w:rsid w:val="00163AC4"/>
    <w:rsid w:val="00166D82"/>
    <w:rsid w:val="001726A9"/>
    <w:rsid w:val="00172D10"/>
    <w:rsid w:val="001806EA"/>
    <w:rsid w:val="0018164E"/>
    <w:rsid w:val="00183768"/>
    <w:rsid w:val="00184A2E"/>
    <w:rsid w:val="001873F9"/>
    <w:rsid w:val="00191D9F"/>
    <w:rsid w:val="00194943"/>
    <w:rsid w:val="001A2616"/>
    <w:rsid w:val="001A31A6"/>
    <w:rsid w:val="001A389D"/>
    <w:rsid w:val="001A755A"/>
    <w:rsid w:val="001B1109"/>
    <w:rsid w:val="001B545E"/>
    <w:rsid w:val="001C03CC"/>
    <w:rsid w:val="001C223E"/>
    <w:rsid w:val="001C522A"/>
    <w:rsid w:val="001C7826"/>
    <w:rsid w:val="001D0AD1"/>
    <w:rsid w:val="001D4189"/>
    <w:rsid w:val="001E4989"/>
    <w:rsid w:val="001E4BCD"/>
    <w:rsid w:val="001E6D4D"/>
    <w:rsid w:val="001E6DAF"/>
    <w:rsid w:val="001F25DC"/>
    <w:rsid w:val="001F271C"/>
    <w:rsid w:val="001F4D85"/>
    <w:rsid w:val="00206B24"/>
    <w:rsid w:val="00212941"/>
    <w:rsid w:val="00215757"/>
    <w:rsid w:val="0022594C"/>
    <w:rsid w:val="00226BE2"/>
    <w:rsid w:val="00231DF5"/>
    <w:rsid w:val="00234FCB"/>
    <w:rsid w:val="00237386"/>
    <w:rsid w:val="0024166F"/>
    <w:rsid w:val="00243E2E"/>
    <w:rsid w:val="002506FB"/>
    <w:rsid w:val="002532A0"/>
    <w:rsid w:val="002534A2"/>
    <w:rsid w:val="00257D01"/>
    <w:rsid w:val="0026146D"/>
    <w:rsid w:val="0026580B"/>
    <w:rsid w:val="00270139"/>
    <w:rsid w:val="00270351"/>
    <w:rsid w:val="00273062"/>
    <w:rsid w:val="00294002"/>
    <w:rsid w:val="00295115"/>
    <w:rsid w:val="00296BF1"/>
    <w:rsid w:val="002A2E2D"/>
    <w:rsid w:val="002A4C0C"/>
    <w:rsid w:val="002A655A"/>
    <w:rsid w:val="002A7A69"/>
    <w:rsid w:val="002B12A5"/>
    <w:rsid w:val="002B58FA"/>
    <w:rsid w:val="002C0400"/>
    <w:rsid w:val="002D0B42"/>
    <w:rsid w:val="002D1DEA"/>
    <w:rsid w:val="002D2820"/>
    <w:rsid w:val="002D2CBE"/>
    <w:rsid w:val="002D7A7A"/>
    <w:rsid w:val="002E3276"/>
    <w:rsid w:val="002E3831"/>
    <w:rsid w:val="002E5E0E"/>
    <w:rsid w:val="002F2549"/>
    <w:rsid w:val="002F26D3"/>
    <w:rsid w:val="002F2BDD"/>
    <w:rsid w:val="002F4A55"/>
    <w:rsid w:val="002F5FD1"/>
    <w:rsid w:val="002F68E2"/>
    <w:rsid w:val="002F6C6F"/>
    <w:rsid w:val="003013E0"/>
    <w:rsid w:val="00302328"/>
    <w:rsid w:val="00304E2D"/>
    <w:rsid w:val="0030529F"/>
    <w:rsid w:val="0030674F"/>
    <w:rsid w:val="0031085F"/>
    <w:rsid w:val="00311FB4"/>
    <w:rsid w:val="003168DC"/>
    <w:rsid w:val="00317ED7"/>
    <w:rsid w:val="00320613"/>
    <w:rsid w:val="0032517F"/>
    <w:rsid w:val="00327B3B"/>
    <w:rsid w:val="003308BB"/>
    <w:rsid w:val="00331548"/>
    <w:rsid w:val="00331B72"/>
    <w:rsid w:val="00336010"/>
    <w:rsid w:val="00344D82"/>
    <w:rsid w:val="00345911"/>
    <w:rsid w:val="00351EBA"/>
    <w:rsid w:val="00354F8B"/>
    <w:rsid w:val="00355F3C"/>
    <w:rsid w:val="003568B2"/>
    <w:rsid w:val="003631C9"/>
    <w:rsid w:val="00363F7B"/>
    <w:rsid w:val="00364C99"/>
    <w:rsid w:val="00370519"/>
    <w:rsid w:val="00387862"/>
    <w:rsid w:val="00390442"/>
    <w:rsid w:val="00390879"/>
    <w:rsid w:val="003912B5"/>
    <w:rsid w:val="003912ED"/>
    <w:rsid w:val="003A4DFB"/>
    <w:rsid w:val="003A5868"/>
    <w:rsid w:val="003A58DD"/>
    <w:rsid w:val="003A5936"/>
    <w:rsid w:val="003B07F4"/>
    <w:rsid w:val="003B0B63"/>
    <w:rsid w:val="003B2299"/>
    <w:rsid w:val="003B6696"/>
    <w:rsid w:val="003C476D"/>
    <w:rsid w:val="003C4D52"/>
    <w:rsid w:val="003C5150"/>
    <w:rsid w:val="003C520E"/>
    <w:rsid w:val="003C6275"/>
    <w:rsid w:val="003C6AEB"/>
    <w:rsid w:val="003C6D48"/>
    <w:rsid w:val="003D1310"/>
    <w:rsid w:val="003D4AF2"/>
    <w:rsid w:val="003D6726"/>
    <w:rsid w:val="003E0407"/>
    <w:rsid w:val="003E2655"/>
    <w:rsid w:val="003E4470"/>
    <w:rsid w:val="003E60E9"/>
    <w:rsid w:val="003E7E22"/>
    <w:rsid w:val="003F149B"/>
    <w:rsid w:val="003F40C0"/>
    <w:rsid w:val="003F6025"/>
    <w:rsid w:val="00402AA4"/>
    <w:rsid w:val="004056D6"/>
    <w:rsid w:val="004108D6"/>
    <w:rsid w:val="00412B9C"/>
    <w:rsid w:val="0041685B"/>
    <w:rsid w:val="00420597"/>
    <w:rsid w:val="004209A8"/>
    <w:rsid w:val="00422C51"/>
    <w:rsid w:val="00430E7E"/>
    <w:rsid w:val="004344BF"/>
    <w:rsid w:val="00435876"/>
    <w:rsid w:val="00436067"/>
    <w:rsid w:val="00436A43"/>
    <w:rsid w:val="00445728"/>
    <w:rsid w:val="00447289"/>
    <w:rsid w:val="0045181F"/>
    <w:rsid w:val="0045553F"/>
    <w:rsid w:val="00482405"/>
    <w:rsid w:val="0049418D"/>
    <w:rsid w:val="00495927"/>
    <w:rsid w:val="004A51E0"/>
    <w:rsid w:val="004A539D"/>
    <w:rsid w:val="004A64D4"/>
    <w:rsid w:val="004A6C1E"/>
    <w:rsid w:val="004A746F"/>
    <w:rsid w:val="004B1075"/>
    <w:rsid w:val="004C51F6"/>
    <w:rsid w:val="004C5BD9"/>
    <w:rsid w:val="004C6510"/>
    <w:rsid w:val="004D0359"/>
    <w:rsid w:val="004D7184"/>
    <w:rsid w:val="004E1EBC"/>
    <w:rsid w:val="004E2BE3"/>
    <w:rsid w:val="004F331E"/>
    <w:rsid w:val="004F6145"/>
    <w:rsid w:val="004F644C"/>
    <w:rsid w:val="004F6A46"/>
    <w:rsid w:val="00504C0C"/>
    <w:rsid w:val="0050626C"/>
    <w:rsid w:val="00513B0A"/>
    <w:rsid w:val="005164B7"/>
    <w:rsid w:val="00517309"/>
    <w:rsid w:val="005201D2"/>
    <w:rsid w:val="00520B50"/>
    <w:rsid w:val="00524F77"/>
    <w:rsid w:val="0053051C"/>
    <w:rsid w:val="005335DB"/>
    <w:rsid w:val="00537032"/>
    <w:rsid w:val="00540106"/>
    <w:rsid w:val="005413DB"/>
    <w:rsid w:val="005413EF"/>
    <w:rsid w:val="005425CA"/>
    <w:rsid w:val="00544704"/>
    <w:rsid w:val="00545A48"/>
    <w:rsid w:val="00551C49"/>
    <w:rsid w:val="005576AE"/>
    <w:rsid w:val="00560886"/>
    <w:rsid w:val="00571FA5"/>
    <w:rsid w:val="00573F10"/>
    <w:rsid w:val="00574DD9"/>
    <w:rsid w:val="00574E06"/>
    <w:rsid w:val="00574F64"/>
    <w:rsid w:val="005874B7"/>
    <w:rsid w:val="005903C8"/>
    <w:rsid w:val="00592C78"/>
    <w:rsid w:val="005961A6"/>
    <w:rsid w:val="0059635C"/>
    <w:rsid w:val="00597AF0"/>
    <w:rsid w:val="005A30B6"/>
    <w:rsid w:val="005A4F71"/>
    <w:rsid w:val="005A6035"/>
    <w:rsid w:val="005A7921"/>
    <w:rsid w:val="005B6435"/>
    <w:rsid w:val="005C0131"/>
    <w:rsid w:val="005C1DEE"/>
    <w:rsid w:val="005C6D24"/>
    <w:rsid w:val="005D0B9C"/>
    <w:rsid w:val="005D1C19"/>
    <w:rsid w:val="005D34B1"/>
    <w:rsid w:val="005D4CC8"/>
    <w:rsid w:val="005D4F76"/>
    <w:rsid w:val="005E295F"/>
    <w:rsid w:val="005E5586"/>
    <w:rsid w:val="005F39F7"/>
    <w:rsid w:val="005F4E1D"/>
    <w:rsid w:val="005F6B53"/>
    <w:rsid w:val="005F76F4"/>
    <w:rsid w:val="00600766"/>
    <w:rsid w:val="00602270"/>
    <w:rsid w:val="00605333"/>
    <w:rsid w:val="006118D4"/>
    <w:rsid w:val="006123DB"/>
    <w:rsid w:val="00612B23"/>
    <w:rsid w:val="00614313"/>
    <w:rsid w:val="00622545"/>
    <w:rsid w:val="0062294E"/>
    <w:rsid w:val="00623511"/>
    <w:rsid w:val="0062693E"/>
    <w:rsid w:val="00631165"/>
    <w:rsid w:val="006319A1"/>
    <w:rsid w:val="006353E7"/>
    <w:rsid w:val="00636255"/>
    <w:rsid w:val="006476B6"/>
    <w:rsid w:val="006525DA"/>
    <w:rsid w:val="00654CF1"/>
    <w:rsid w:val="00663C84"/>
    <w:rsid w:val="00665FF2"/>
    <w:rsid w:val="0067329D"/>
    <w:rsid w:val="00673D11"/>
    <w:rsid w:val="006756A9"/>
    <w:rsid w:val="00676DC8"/>
    <w:rsid w:val="00687201"/>
    <w:rsid w:val="00691214"/>
    <w:rsid w:val="00691C42"/>
    <w:rsid w:val="006921E3"/>
    <w:rsid w:val="00694FE2"/>
    <w:rsid w:val="00695D66"/>
    <w:rsid w:val="006960C3"/>
    <w:rsid w:val="00697BAA"/>
    <w:rsid w:val="006A4E67"/>
    <w:rsid w:val="006A6B2C"/>
    <w:rsid w:val="006A71CC"/>
    <w:rsid w:val="006B483E"/>
    <w:rsid w:val="006C4D5C"/>
    <w:rsid w:val="006C5464"/>
    <w:rsid w:val="006D03B5"/>
    <w:rsid w:val="006D0B7E"/>
    <w:rsid w:val="006D4954"/>
    <w:rsid w:val="006F1CC8"/>
    <w:rsid w:val="006F2978"/>
    <w:rsid w:val="006F3439"/>
    <w:rsid w:val="006F72CF"/>
    <w:rsid w:val="00702F23"/>
    <w:rsid w:val="00703B0F"/>
    <w:rsid w:val="007051B5"/>
    <w:rsid w:val="00706D1D"/>
    <w:rsid w:val="007112DA"/>
    <w:rsid w:val="007142E7"/>
    <w:rsid w:val="0071592F"/>
    <w:rsid w:val="00717B9A"/>
    <w:rsid w:val="007209AD"/>
    <w:rsid w:val="00721896"/>
    <w:rsid w:val="007260EA"/>
    <w:rsid w:val="007314DB"/>
    <w:rsid w:val="00732304"/>
    <w:rsid w:val="0073581D"/>
    <w:rsid w:val="00737184"/>
    <w:rsid w:val="00746F63"/>
    <w:rsid w:val="00747A31"/>
    <w:rsid w:val="00747FC3"/>
    <w:rsid w:val="007548C2"/>
    <w:rsid w:val="00762A30"/>
    <w:rsid w:val="007633D4"/>
    <w:rsid w:val="00765230"/>
    <w:rsid w:val="00766E6D"/>
    <w:rsid w:val="00766FE5"/>
    <w:rsid w:val="007745E0"/>
    <w:rsid w:val="007809BF"/>
    <w:rsid w:val="00781542"/>
    <w:rsid w:val="00782853"/>
    <w:rsid w:val="00785B93"/>
    <w:rsid w:val="00786A16"/>
    <w:rsid w:val="00793249"/>
    <w:rsid w:val="00794812"/>
    <w:rsid w:val="007A1C06"/>
    <w:rsid w:val="007A50F3"/>
    <w:rsid w:val="007A69D5"/>
    <w:rsid w:val="007B1827"/>
    <w:rsid w:val="007B22ED"/>
    <w:rsid w:val="007B690B"/>
    <w:rsid w:val="007B7B56"/>
    <w:rsid w:val="007D2A10"/>
    <w:rsid w:val="007D4B67"/>
    <w:rsid w:val="007D5759"/>
    <w:rsid w:val="007E245A"/>
    <w:rsid w:val="007E2F48"/>
    <w:rsid w:val="007E32CB"/>
    <w:rsid w:val="007E55E6"/>
    <w:rsid w:val="007E59E0"/>
    <w:rsid w:val="007E6BE3"/>
    <w:rsid w:val="007F34EE"/>
    <w:rsid w:val="007F42A5"/>
    <w:rsid w:val="008006D4"/>
    <w:rsid w:val="008039FF"/>
    <w:rsid w:val="00805E01"/>
    <w:rsid w:val="008107F3"/>
    <w:rsid w:val="008140FF"/>
    <w:rsid w:val="008143C1"/>
    <w:rsid w:val="00823988"/>
    <w:rsid w:val="00833790"/>
    <w:rsid w:val="008412D1"/>
    <w:rsid w:val="00841670"/>
    <w:rsid w:val="008420D6"/>
    <w:rsid w:val="0084536A"/>
    <w:rsid w:val="0085049E"/>
    <w:rsid w:val="00864FFF"/>
    <w:rsid w:val="00866F3F"/>
    <w:rsid w:val="00875248"/>
    <w:rsid w:val="00877DE2"/>
    <w:rsid w:val="008826AF"/>
    <w:rsid w:val="00882982"/>
    <w:rsid w:val="008837E7"/>
    <w:rsid w:val="00883D25"/>
    <w:rsid w:val="008863FA"/>
    <w:rsid w:val="00891D83"/>
    <w:rsid w:val="00891E34"/>
    <w:rsid w:val="00892A64"/>
    <w:rsid w:val="008931CA"/>
    <w:rsid w:val="008939E2"/>
    <w:rsid w:val="0089499B"/>
    <w:rsid w:val="00894A45"/>
    <w:rsid w:val="00895A1D"/>
    <w:rsid w:val="0089692A"/>
    <w:rsid w:val="008A0B39"/>
    <w:rsid w:val="008A131B"/>
    <w:rsid w:val="008A4B3D"/>
    <w:rsid w:val="008A57D2"/>
    <w:rsid w:val="008A5C93"/>
    <w:rsid w:val="008B229C"/>
    <w:rsid w:val="008B2362"/>
    <w:rsid w:val="008B3110"/>
    <w:rsid w:val="008B5A8D"/>
    <w:rsid w:val="008C122B"/>
    <w:rsid w:val="008C24FC"/>
    <w:rsid w:val="008C579D"/>
    <w:rsid w:val="008C5A3F"/>
    <w:rsid w:val="008D118B"/>
    <w:rsid w:val="008D2F68"/>
    <w:rsid w:val="008D3F61"/>
    <w:rsid w:val="008D66CA"/>
    <w:rsid w:val="008D71DB"/>
    <w:rsid w:val="008D79EC"/>
    <w:rsid w:val="008E1035"/>
    <w:rsid w:val="008E2BD9"/>
    <w:rsid w:val="008E2EC5"/>
    <w:rsid w:val="008E4527"/>
    <w:rsid w:val="008E4648"/>
    <w:rsid w:val="008F3729"/>
    <w:rsid w:val="008F5BB3"/>
    <w:rsid w:val="009008B1"/>
    <w:rsid w:val="00901306"/>
    <w:rsid w:val="00905599"/>
    <w:rsid w:val="009102F9"/>
    <w:rsid w:val="00913449"/>
    <w:rsid w:val="00913B12"/>
    <w:rsid w:val="00915EF5"/>
    <w:rsid w:val="009227D6"/>
    <w:rsid w:val="00923CF3"/>
    <w:rsid w:val="00932C5D"/>
    <w:rsid w:val="00937258"/>
    <w:rsid w:val="0094180F"/>
    <w:rsid w:val="00942B8F"/>
    <w:rsid w:val="00946835"/>
    <w:rsid w:val="00947C0E"/>
    <w:rsid w:val="00951339"/>
    <w:rsid w:val="00964619"/>
    <w:rsid w:val="009674BA"/>
    <w:rsid w:val="009707AC"/>
    <w:rsid w:val="0097091F"/>
    <w:rsid w:val="00970F3B"/>
    <w:rsid w:val="00972EA1"/>
    <w:rsid w:val="00973212"/>
    <w:rsid w:val="00973F35"/>
    <w:rsid w:val="0097730A"/>
    <w:rsid w:val="009815EC"/>
    <w:rsid w:val="0098495D"/>
    <w:rsid w:val="00987F55"/>
    <w:rsid w:val="00991204"/>
    <w:rsid w:val="00992841"/>
    <w:rsid w:val="00993564"/>
    <w:rsid w:val="0099620F"/>
    <w:rsid w:val="009962F0"/>
    <w:rsid w:val="009A00D4"/>
    <w:rsid w:val="009A01BE"/>
    <w:rsid w:val="009A4244"/>
    <w:rsid w:val="009B08C6"/>
    <w:rsid w:val="009B2A1D"/>
    <w:rsid w:val="009B3296"/>
    <w:rsid w:val="009B59DE"/>
    <w:rsid w:val="009B76E1"/>
    <w:rsid w:val="009B776F"/>
    <w:rsid w:val="009C2879"/>
    <w:rsid w:val="009C432D"/>
    <w:rsid w:val="009C6C16"/>
    <w:rsid w:val="009D3945"/>
    <w:rsid w:val="009E58CF"/>
    <w:rsid w:val="009F0BEC"/>
    <w:rsid w:val="009F36B8"/>
    <w:rsid w:val="00A0246B"/>
    <w:rsid w:val="00A02688"/>
    <w:rsid w:val="00A029C2"/>
    <w:rsid w:val="00A03189"/>
    <w:rsid w:val="00A03E62"/>
    <w:rsid w:val="00A04CE1"/>
    <w:rsid w:val="00A0665F"/>
    <w:rsid w:val="00A06C38"/>
    <w:rsid w:val="00A10374"/>
    <w:rsid w:val="00A17DCD"/>
    <w:rsid w:val="00A2131E"/>
    <w:rsid w:val="00A225B8"/>
    <w:rsid w:val="00A2526C"/>
    <w:rsid w:val="00A26BD5"/>
    <w:rsid w:val="00A303F0"/>
    <w:rsid w:val="00A30A75"/>
    <w:rsid w:val="00A31558"/>
    <w:rsid w:val="00A333D9"/>
    <w:rsid w:val="00A34196"/>
    <w:rsid w:val="00A35ADB"/>
    <w:rsid w:val="00A37C72"/>
    <w:rsid w:val="00A44DEF"/>
    <w:rsid w:val="00A451C8"/>
    <w:rsid w:val="00A45634"/>
    <w:rsid w:val="00A5232B"/>
    <w:rsid w:val="00A5574E"/>
    <w:rsid w:val="00A57516"/>
    <w:rsid w:val="00A602FD"/>
    <w:rsid w:val="00A6192B"/>
    <w:rsid w:val="00A6449B"/>
    <w:rsid w:val="00A6611A"/>
    <w:rsid w:val="00A6760B"/>
    <w:rsid w:val="00A678F9"/>
    <w:rsid w:val="00A7102F"/>
    <w:rsid w:val="00A72E66"/>
    <w:rsid w:val="00A849E9"/>
    <w:rsid w:val="00A86EC0"/>
    <w:rsid w:val="00A86F8E"/>
    <w:rsid w:val="00A87587"/>
    <w:rsid w:val="00A93EBF"/>
    <w:rsid w:val="00A94C5E"/>
    <w:rsid w:val="00AA0E1C"/>
    <w:rsid w:val="00AA65FC"/>
    <w:rsid w:val="00AB27CA"/>
    <w:rsid w:val="00AB2E35"/>
    <w:rsid w:val="00AC0DE5"/>
    <w:rsid w:val="00AC3B36"/>
    <w:rsid w:val="00AD0AB5"/>
    <w:rsid w:val="00AD0F45"/>
    <w:rsid w:val="00AD4873"/>
    <w:rsid w:val="00AE171A"/>
    <w:rsid w:val="00AE38C5"/>
    <w:rsid w:val="00AE558A"/>
    <w:rsid w:val="00AE7A34"/>
    <w:rsid w:val="00AF1CB8"/>
    <w:rsid w:val="00AF2282"/>
    <w:rsid w:val="00AF2B92"/>
    <w:rsid w:val="00AF3D27"/>
    <w:rsid w:val="00B022D4"/>
    <w:rsid w:val="00B0481D"/>
    <w:rsid w:val="00B12BA4"/>
    <w:rsid w:val="00B15571"/>
    <w:rsid w:val="00B1769C"/>
    <w:rsid w:val="00B24238"/>
    <w:rsid w:val="00B266AD"/>
    <w:rsid w:val="00B32341"/>
    <w:rsid w:val="00B37CBC"/>
    <w:rsid w:val="00B422AA"/>
    <w:rsid w:val="00B4245C"/>
    <w:rsid w:val="00B43BF7"/>
    <w:rsid w:val="00B4452A"/>
    <w:rsid w:val="00B47232"/>
    <w:rsid w:val="00B52710"/>
    <w:rsid w:val="00B52E16"/>
    <w:rsid w:val="00B54826"/>
    <w:rsid w:val="00B6210C"/>
    <w:rsid w:val="00B62C84"/>
    <w:rsid w:val="00B6713D"/>
    <w:rsid w:val="00B73BD5"/>
    <w:rsid w:val="00B76911"/>
    <w:rsid w:val="00B76DFC"/>
    <w:rsid w:val="00B77AA4"/>
    <w:rsid w:val="00B86310"/>
    <w:rsid w:val="00B9066F"/>
    <w:rsid w:val="00B90F11"/>
    <w:rsid w:val="00BA14A2"/>
    <w:rsid w:val="00BA1C1F"/>
    <w:rsid w:val="00BA2CDC"/>
    <w:rsid w:val="00BA2F54"/>
    <w:rsid w:val="00BA7447"/>
    <w:rsid w:val="00BB03E0"/>
    <w:rsid w:val="00BB3287"/>
    <w:rsid w:val="00BB3F95"/>
    <w:rsid w:val="00BB4350"/>
    <w:rsid w:val="00BB5631"/>
    <w:rsid w:val="00BB745E"/>
    <w:rsid w:val="00BD455B"/>
    <w:rsid w:val="00BD46AE"/>
    <w:rsid w:val="00BE5EED"/>
    <w:rsid w:val="00BF5E7C"/>
    <w:rsid w:val="00BF6400"/>
    <w:rsid w:val="00BF7355"/>
    <w:rsid w:val="00C039E8"/>
    <w:rsid w:val="00C04261"/>
    <w:rsid w:val="00C04D2D"/>
    <w:rsid w:val="00C06CE2"/>
    <w:rsid w:val="00C101F5"/>
    <w:rsid w:val="00C13166"/>
    <w:rsid w:val="00C157A2"/>
    <w:rsid w:val="00C15861"/>
    <w:rsid w:val="00C17D01"/>
    <w:rsid w:val="00C21E4A"/>
    <w:rsid w:val="00C22CB8"/>
    <w:rsid w:val="00C2318C"/>
    <w:rsid w:val="00C23477"/>
    <w:rsid w:val="00C23AE6"/>
    <w:rsid w:val="00C23C2B"/>
    <w:rsid w:val="00C30CB3"/>
    <w:rsid w:val="00C316D2"/>
    <w:rsid w:val="00C41841"/>
    <w:rsid w:val="00C43DB0"/>
    <w:rsid w:val="00C440E8"/>
    <w:rsid w:val="00C52765"/>
    <w:rsid w:val="00C60BFC"/>
    <w:rsid w:val="00C6109B"/>
    <w:rsid w:val="00C65031"/>
    <w:rsid w:val="00C6732F"/>
    <w:rsid w:val="00C72628"/>
    <w:rsid w:val="00C8017C"/>
    <w:rsid w:val="00C815A5"/>
    <w:rsid w:val="00C84A4F"/>
    <w:rsid w:val="00C87B30"/>
    <w:rsid w:val="00C87BE7"/>
    <w:rsid w:val="00C94A61"/>
    <w:rsid w:val="00C96B52"/>
    <w:rsid w:val="00C97E6F"/>
    <w:rsid w:val="00CA2901"/>
    <w:rsid w:val="00CA508A"/>
    <w:rsid w:val="00CB020B"/>
    <w:rsid w:val="00CB0E15"/>
    <w:rsid w:val="00CB1994"/>
    <w:rsid w:val="00CB237D"/>
    <w:rsid w:val="00CB3CF1"/>
    <w:rsid w:val="00CC0FFF"/>
    <w:rsid w:val="00CD096F"/>
    <w:rsid w:val="00CD35FE"/>
    <w:rsid w:val="00CD60E4"/>
    <w:rsid w:val="00CD762F"/>
    <w:rsid w:val="00CE63CF"/>
    <w:rsid w:val="00CF0FCA"/>
    <w:rsid w:val="00CF4A0B"/>
    <w:rsid w:val="00D03C2D"/>
    <w:rsid w:val="00D0424F"/>
    <w:rsid w:val="00D055DA"/>
    <w:rsid w:val="00D10498"/>
    <w:rsid w:val="00D23E75"/>
    <w:rsid w:val="00D31209"/>
    <w:rsid w:val="00D3480C"/>
    <w:rsid w:val="00D3514D"/>
    <w:rsid w:val="00D365C0"/>
    <w:rsid w:val="00D37499"/>
    <w:rsid w:val="00D41346"/>
    <w:rsid w:val="00D431EE"/>
    <w:rsid w:val="00D448B1"/>
    <w:rsid w:val="00D459E4"/>
    <w:rsid w:val="00D45D66"/>
    <w:rsid w:val="00D46D81"/>
    <w:rsid w:val="00D54F07"/>
    <w:rsid w:val="00D61670"/>
    <w:rsid w:val="00D61D20"/>
    <w:rsid w:val="00D670EB"/>
    <w:rsid w:val="00D74EAD"/>
    <w:rsid w:val="00D77D0F"/>
    <w:rsid w:val="00D80FC1"/>
    <w:rsid w:val="00D83C3C"/>
    <w:rsid w:val="00D87311"/>
    <w:rsid w:val="00D93734"/>
    <w:rsid w:val="00D94E95"/>
    <w:rsid w:val="00D97882"/>
    <w:rsid w:val="00DA00C6"/>
    <w:rsid w:val="00DA374D"/>
    <w:rsid w:val="00DA4D94"/>
    <w:rsid w:val="00DA6DFF"/>
    <w:rsid w:val="00DB1F5E"/>
    <w:rsid w:val="00DB3636"/>
    <w:rsid w:val="00DB5BB1"/>
    <w:rsid w:val="00DB7820"/>
    <w:rsid w:val="00DC1140"/>
    <w:rsid w:val="00DD1792"/>
    <w:rsid w:val="00DE36A0"/>
    <w:rsid w:val="00DE4BBD"/>
    <w:rsid w:val="00DE517D"/>
    <w:rsid w:val="00DE5BE0"/>
    <w:rsid w:val="00DE79F4"/>
    <w:rsid w:val="00DF123E"/>
    <w:rsid w:val="00DF2EBE"/>
    <w:rsid w:val="00DF49E0"/>
    <w:rsid w:val="00DF4C42"/>
    <w:rsid w:val="00DF571D"/>
    <w:rsid w:val="00E012D4"/>
    <w:rsid w:val="00E06F53"/>
    <w:rsid w:val="00E10223"/>
    <w:rsid w:val="00E122F6"/>
    <w:rsid w:val="00E14513"/>
    <w:rsid w:val="00E233BD"/>
    <w:rsid w:val="00E23551"/>
    <w:rsid w:val="00E25F31"/>
    <w:rsid w:val="00E27DD9"/>
    <w:rsid w:val="00E31C0B"/>
    <w:rsid w:val="00E32069"/>
    <w:rsid w:val="00E32151"/>
    <w:rsid w:val="00E3224A"/>
    <w:rsid w:val="00E32D2A"/>
    <w:rsid w:val="00E33734"/>
    <w:rsid w:val="00E34D23"/>
    <w:rsid w:val="00E37C2D"/>
    <w:rsid w:val="00E4173D"/>
    <w:rsid w:val="00E51856"/>
    <w:rsid w:val="00E53836"/>
    <w:rsid w:val="00E60E9D"/>
    <w:rsid w:val="00E648D6"/>
    <w:rsid w:val="00E654CF"/>
    <w:rsid w:val="00E67097"/>
    <w:rsid w:val="00E701E9"/>
    <w:rsid w:val="00E707C7"/>
    <w:rsid w:val="00E71CA1"/>
    <w:rsid w:val="00E72617"/>
    <w:rsid w:val="00E75B28"/>
    <w:rsid w:val="00E81AE4"/>
    <w:rsid w:val="00E845DF"/>
    <w:rsid w:val="00E91C2A"/>
    <w:rsid w:val="00E946FB"/>
    <w:rsid w:val="00EA07DD"/>
    <w:rsid w:val="00EA3F81"/>
    <w:rsid w:val="00EA42E8"/>
    <w:rsid w:val="00EB019F"/>
    <w:rsid w:val="00EB5A84"/>
    <w:rsid w:val="00EB5F35"/>
    <w:rsid w:val="00EB697D"/>
    <w:rsid w:val="00EC1172"/>
    <w:rsid w:val="00EC5A0F"/>
    <w:rsid w:val="00EC5D2E"/>
    <w:rsid w:val="00ED59F5"/>
    <w:rsid w:val="00EE2264"/>
    <w:rsid w:val="00EE3B3F"/>
    <w:rsid w:val="00EF1147"/>
    <w:rsid w:val="00EF1E7B"/>
    <w:rsid w:val="00EF3962"/>
    <w:rsid w:val="00EF712A"/>
    <w:rsid w:val="00EF7E95"/>
    <w:rsid w:val="00F03C35"/>
    <w:rsid w:val="00F07AF1"/>
    <w:rsid w:val="00F1238B"/>
    <w:rsid w:val="00F13FCF"/>
    <w:rsid w:val="00F14605"/>
    <w:rsid w:val="00F16119"/>
    <w:rsid w:val="00F16147"/>
    <w:rsid w:val="00F170B1"/>
    <w:rsid w:val="00F20C16"/>
    <w:rsid w:val="00F20D82"/>
    <w:rsid w:val="00F22903"/>
    <w:rsid w:val="00F23448"/>
    <w:rsid w:val="00F27BD3"/>
    <w:rsid w:val="00F32E06"/>
    <w:rsid w:val="00F32E9B"/>
    <w:rsid w:val="00F3704E"/>
    <w:rsid w:val="00F375CD"/>
    <w:rsid w:val="00F37A82"/>
    <w:rsid w:val="00F50928"/>
    <w:rsid w:val="00F5665B"/>
    <w:rsid w:val="00F63FAC"/>
    <w:rsid w:val="00F74324"/>
    <w:rsid w:val="00F75699"/>
    <w:rsid w:val="00F763B9"/>
    <w:rsid w:val="00F81607"/>
    <w:rsid w:val="00F8168A"/>
    <w:rsid w:val="00F819A8"/>
    <w:rsid w:val="00F82D25"/>
    <w:rsid w:val="00F86490"/>
    <w:rsid w:val="00F8672B"/>
    <w:rsid w:val="00F876BE"/>
    <w:rsid w:val="00F90C97"/>
    <w:rsid w:val="00F92840"/>
    <w:rsid w:val="00FA1203"/>
    <w:rsid w:val="00FA1953"/>
    <w:rsid w:val="00FA282E"/>
    <w:rsid w:val="00FA4A45"/>
    <w:rsid w:val="00FA4C81"/>
    <w:rsid w:val="00FA6762"/>
    <w:rsid w:val="00FB1C02"/>
    <w:rsid w:val="00FB3B7E"/>
    <w:rsid w:val="00FB50E1"/>
    <w:rsid w:val="00FB7791"/>
    <w:rsid w:val="00FC2BAD"/>
    <w:rsid w:val="00FC2CE2"/>
    <w:rsid w:val="00FC53DD"/>
    <w:rsid w:val="00FD6E9E"/>
    <w:rsid w:val="00FE378D"/>
    <w:rsid w:val="00FE6C00"/>
    <w:rsid w:val="00FE7A32"/>
    <w:rsid w:val="00FF0808"/>
    <w:rsid w:val="00FF17E8"/>
    <w:rsid w:val="00FF24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1F49B"/>
  <w15:docId w15:val="{7A9E3B3D-2A9B-3245-AF2D-ACAC9B75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73F"/>
  </w:style>
  <w:style w:type="paragraph" w:styleId="Heading2">
    <w:name w:val="heading 2"/>
    <w:basedOn w:val="Normal"/>
    <w:next w:val="Normal"/>
    <w:qFormat/>
    <w:rsid w:val="00400C88"/>
    <w:pPr>
      <w:keepNext/>
      <w:outlineLvl w:val="1"/>
    </w:pPr>
    <w:rPr>
      <w:rFonts w:ascii="Arial Black" w:hAnsi="Arial Black"/>
      <w:szCs w:val="20"/>
    </w:rPr>
  </w:style>
  <w:style w:type="paragraph" w:styleId="Heading3">
    <w:name w:val="heading 3"/>
    <w:basedOn w:val="Normal"/>
    <w:next w:val="Normal"/>
    <w:link w:val="Heading3Char"/>
    <w:qFormat/>
    <w:rsid w:val="00400C88"/>
    <w:pPr>
      <w:suppressLineNumbers/>
      <w:tabs>
        <w:tab w:val="left" w:pos="720"/>
      </w:tabs>
      <w:spacing w:before="80" w:line="480" w:lineRule="exact"/>
      <w:outlineLvl w:val="2"/>
    </w:pPr>
    <w:rPr>
      <w:rFonts w:ascii="Arial" w:hAnsi="Arial"/>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CC0"/>
    <w:rPr>
      <w:color w:val="0000FF"/>
      <w:u w:val="single"/>
    </w:rPr>
  </w:style>
  <w:style w:type="paragraph" w:styleId="NormalWeb">
    <w:name w:val="Normal (Web)"/>
    <w:basedOn w:val="Normal"/>
    <w:rsid w:val="00417C7F"/>
    <w:pPr>
      <w:spacing w:before="100" w:beforeAutospacing="1" w:after="100" w:afterAutospacing="1"/>
    </w:pPr>
  </w:style>
  <w:style w:type="paragraph" w:customStyle="1" w:styleId="BodyText1">
    <w:name w:val="Body Text1"/>
    <w:basedOn w:val="Normal"/>
    <w:rsid w:val="00400C88"/>
    <w:pPr>
      <w:widowControl w:val="0"/>
      <w:autoSpaceDE w:val="0"/>
      <w:autoSpaceDN w:val="0"/>
      <w:adjustRightInd w:val="0"/>
      <w:spacing w:line="280" w:lineRule="atLeast"/>
      <w:ind w:left="1800"/>
      <w:textAlignment w:val="center"/>
    </w:pPr>
    <w:rPr>
      <w:rFonts w:ascii="Hoefler Text" w:hAnsi="Hoefler Text"/>
      <w:color w:val="000000"/>
      <w:sz w:val="22"/>
      <w:szCs w:val="20"/>
    </w:rPr>
  </w:style>
  <w:style w:type="paragraph" w:styleId="ListParagraph">
    <w:name w:val="List Paragraph"/>
    <w:basedOn w:val="Normal"/>
    <w:rsid w:val="004A64D4"/>
    <w:pPr>
      <w:ind w:left="720"/>
      <w:contextualSpacing/>
    </w:pPr>
  </w:style>
  <w:style w:type="paragraph" w:styleId="Header">
    <w:name w:val="header"/>
    <w:basedOn w:val="Normal"/>
    <w:link w:val="HeaderChar"/>
    <w:unhideWhenUsed/>
    <w:rsid w:val="00153E1F"/>
    <w:pPr>
      <w:tabs>
        <w:tab w:val="center" w:pos="4680"/>
        <w:tab w:val="right" w:pos="9360"/>
      </w:tabs>
    </w:pPr>
  </w:style>
  <w:style w:type="character" w:customStyle="1" w:styleId="HeaderChar">
    <w:name w:val="Header Char"/>
    <w:basedOn w:val="DefaultParagraphFont"/>
    <w:link w:val="Header"/>
    <w:rsid w:val="00153E1F"/>
  </w:style>
  <w:style w:type="paragraph" w:styleId="Footer">
    <w:name w:val="footer"/>
    <w:basedOn w:val="Normal"/>
    <w:link w:val="FooterChar"/>
    <w:unhideWhenUsed/>
    <w:rsid w:val="00153E1F"/>
    <w:pPr>
      <w:tabs>
        <w:tab w:val="center" w:pos="4680"/>
        <w:tab w:val="right" w:pos="9360"/>
      </w:tabs>
    </w:pPr>
  </w:style>
  <w:style w:type="character" w:customStyle="1" w:styleId="FooterChar">
    <w:name w:val="Footer Char"/>
    <w:basedOn w:val="DefaultParagraphFont"/>
    <w:link w:val="Footer"/>
    <w:rsid w:val="00153E1F"/>
  </w:style>
  <w:style w:type="character" w:customStyle="1" w:styleId="Heading3Char">
    <w:name w:val="Heading 3 Char"/>
    <w:link w:val="Heading3"/>
    <w:rsid w:val="006A6B2C"/>
    <w:rPr>
      <w:rFonts w:ascii="Arial" w:hAnsi="Arial"/>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81040">
      <w:bodyDiv w:val="1"/>
      <w:marLeft w:val="0"/>
      <w:marRight w:val="0"/>
      <w:marTop w:val="0"/>
      <w:marBottom w:val="0"/>
      <w:divBdr>
        <w:top w:val="none" w:sz="0" w:space="0" w:color="auto"/>
        <w:left w:val="none" w:sz="0" w:space="0" w:color="auto"/>
        <w:bottom w:val="none" w:sz="0" w:space="0" w:color="auto"/>
        <w:right w:val="none" w:sz="0" w:space="0" w:color="auto"/>
      </w:divBdr>
    </w:div>
    <w:div w:id="124036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Graphic Communications</vt:lpstr>
    </vt:vector>
  </TitlesOfParts>
  <Company>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Communications</dc:title>
  <dc:subject/>
  <dc:creator>CRAIG</dc:creator>
  <cp:keywords/>
  <dc:description/>
  <cp:lastModifiedBy>Microsoft Office User</cp:lastModifiedBy>
  <cp:revision>23</cp:revision>
  <dcterms:created xsi:type="dcterms:W3CDTF">2020-05-11T01:42:00Z</dcterms:created>
  <dcterms:modified xsi:type="dcterms:W3CDTF">2020-05-11T03:53:00Z</dcterms:modified>
</cp:coreProperties>
</file>